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C0" w:rsidRPr="00F509C0" w:rsidRDefault="00F509C0" w:rsidP="00F50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THINK as an ARCHAEOL</w:t>
      </w:r>
      <w:bookmarkStart w:id="0" w:name="_GoBack"/>
      <w:bookmarkEnd w:id="0"/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OGIST</w:t>
      </w: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Purpose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Introduce to students a way of thinking as an archeologist by awaken observation and making correlations according to those observations.</w:t>
      </w: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Group size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: 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 class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</w:t>
      </w: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Time needed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1 hour.</w:t>
      </w: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Working area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computer laboratory</w:t>
      </w: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Materials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large blank papers</w:t>
      </w:r>
      <w:r w:rsidR="00180902"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 per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person, markers, board, photos: one general photo, one from ancient Messene's theatre. </w:t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Implementation steps: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  <w:t xml:space="preserve">1. Students were explained that the following is an </w:t>
      </w:r>
      <w:r w:rsidR="00180902"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exercise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that will help them understand how experts like archeologists think when they have a clue in front of them. Thus a photo/ picture will be shown to them.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  <w:t>2. Two students had the task to write down the thoughts of their classmates in a large blank white paper, divided into two sections, A and B.</w:t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3655695</wp:posOffset>
            </wp:positionH>
            <wp:positionV relativeFrom="paragraph">
              <wp:posOffset>3175</wp:posOffset>
            </wp:positionV>
            <wp:extent cx="2533227" cy="1781175"/>
            <wp:effectExtent l="0" t="0" r="635" b="0"/>
            <wp:wrapSquare wrapText="bothSides"/>
            <wp:docPr id="3" name="Εικόνα 3" descr="https://3.bp.blogspot.com/-Bp-OIvA5xxA/Vr8TiaExLEI/AAAAAAAAA1s/VYEmjOsImdg/s320/car-kid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3.bp.blogspot.com/-Bp-OIvA5xxA/Vr8TiaExLEI/AAAAAAAAA1s/VYEmjOsImdg/s320/car-kid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227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3. Students were asked to describe what they saw in the picture and the teacher asked this thought to be written either to section A or B. Students weren't aware of the rationality in which the teacher does the division in each section. In section A were written the plain observations of the students such as t</w:t>
      </w:r>
      <w:r w:rsidRPr="00F509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l-GR"/>
        </w:rPr>
        <w:t xml:space="preserve">here are three children, the background is orange, the shirt they wear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l-GR"/>
        </w:rPr>
        <w:t>have</w:t>
      </w:r>
      <w:r w:rsidRPr="00F509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l-GR"/>
        </w:rPr>
        <w:t xml:space="preserve">short leaves 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tc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., when in the section B were written correlations that students had made such as </w:t>
      </w:r>
      <w:r w:rsidRPr="00F509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l-GR"/>
        </w:rPr>
        <w:t>it is summer because of the shirts they were, one child plays with the car while the other two work,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etc.</w:t>
      </w:r>
    </w:p>
    <w:p w:rsid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4. The sheet with the two sections were put on the board so everyone could see and read out loud. Students were asked to find the difference between the two </w:t>
      </w:r>
      <w:r w:rsidR="00180902"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sections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and reveal the rationality behind that activity.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  <w:t>5. When all students understood the difference between observation and correlation, a photo of ancient Messene's theatre (which was taken from them during the field research) was shown to them and were asked to imply the same method to that.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  <w:t>6. A new blank paper was filled with ideas and few more discussed, getting d</w:t>
      </w:r>
      <w:r w:rsidR="00167DAD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per to correlations of the observations.</w:t>
      </w:r>
    </w:p>
    <w:tbl>
      <w:tblPr>
        <w:tblStyle w:val="a3"/>
        <w:tblW w:w="10491" w:type="dxa"/>
        <w:tblInd w:w="-431" w:type="dxa"/>
        <w:tblLook w:val="04A0" w:firstRow="1" w:lastRow="0" w:firstColumn="1" w:lastColumn="0" w:noHBand="0" w:noVBand="1"/>
      </w:tblPr>
      <w:tblGrid>
        <w:gridCol w:w="3261"/>
        <w:gridCol w:w="7230"/>
      </w:tblGrid>
      <w:tr w:rsidR="00F509C0" w:rsidRPr="00167DAD" w:rsidTr="00F509C0">
        <w:tc>
          <w:tcPr>
            <w:tcW w:w="3261" w:type="dxa"/>
          </w:tcPr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SECTION A: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1. I see grass.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2. There are 11 sits.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3. The sky is bright and blue.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4. The grass section is divided to 3 parts.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5. On the right the sky is lighter but on the left darker.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6. It is in an open area.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7. The stairs have different sizes.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8. The shits doesn't have </w:t>
            </w:r>
            <w:r w:rsidR="00180902"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exactly</w:t>
            </w: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the same </w:t>
            </w:r>
            <w:r w:rsidR="00180902"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color</w:t>
            </w: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9. Plants are grown between the rocks.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10. There is a mountain on the back.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11. The rocks have cracks.</w:t>
            </w:r>
          </w:p>
          <w:p w:rsid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12. There is an antenna on the back.</w:t>
            </w:r>
          </w:p>
        </w:tc>
        <w:tc>
          <w:tcPr>
            <w:tcW w:w="7230" w:type="dxa"/>
          </w:tcPr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SECTION B: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1. There are sits.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2. This is a theatre.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3. The sits are more than the stairs.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4. Maybe the rest </w:t>
            </w:r>
            <w:proofErr w:type="spellStart"/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o</w:t>
            </w:r>
            <w:proofErr w:type="spellEnd"/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the theatre is under the grass.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5. The stairs and the sits maybe made by marble.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6. The stairs and the sits are old because of the color and the cracks.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7. Maybe they didn't do any conservation of the place, because of the grown plants between the rocks.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8. This place must have suffered several damages such as earthquakes, time, wars, different cultures, people's misuse </w:t>
            </w:r>
            <w:proofErr w:type="spellStart"/>
            <w:proofErr w:type="gramStart"/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ect</w:t>
            </w:r>
            <w:proofErr w:type="spellEnd"/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.,</w:t>
            </w:r>
            <w:proofErr w:type="gramEnd"/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because of the cracks and life existence.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9. It's not nearby a city because you can see a clean blue sky and a mountain.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10. Maybe it was built with materials from the mountain, since is nearby and the lack of </w:t>
            </w:r>
            <w:r w:rsidR="00180902"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transportation</w:t>
            </w: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during the ages it was built.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11. Its </w:t>
            </w:r>
            <w:r w:rsidR="00180902"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orientation</w:t>
            </w: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is south, according to the sun.</w:t>
            </w:r>
          </w:p>
          <w:p w:rsidR="00F509C0" w:rsidRP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50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12. Maybe it was built in the foot of the mountain so as to be protected from the northern winds. </w:t>
            </w:r>
          </w:p>
          <w:p w:rsidR="00F509C0" w:rsidRDefault="00F509C0" w:rsidP="00F509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</w:tbl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Default="00F509C0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br w:type="page"/>
      </w:r>
    </w:p>
    <w:p w:rsidR="00F509C0" w:rsidRPr="00F509C0" w:rsidRDefault="00F509C0" w:rsidP="00F509C0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lastRenderedPageBreak/>
        <w:t>EXTENSION:</w:t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As an extension and deeper approach on how an archeologist think and work, we applied</w:t>
      </w:r>
      <w:r w:rsidR="00180902"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 the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previous activity to a thorough </w:t>
      </w:r>
      <w:r w:rsidR="00180902"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investiga</w:t>
      </w:r>
      <w:r w:rsidR="0018090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tion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of the collected </w:t>
      </w:r>
      <w:r w:rsidR="0018090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artifacts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</w: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Purpose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Interpretations through observation of artifacts.</w:t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Group size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 class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</w: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Time needed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1 hour.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</w: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Working area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computer laboratory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</w:r>
      <w:r w:rsidRPr="00F509C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Materials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 large blank papers</w:t>
      </w:r>
      <w:r w:rsidR="00180902"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 per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person, markers, board, photos as artifacts from ancient Messene's theatre. 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Implementation</w:t>
      </w:r>
      <w:proofErr w:type="gramStart"/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</w:t>
      </w:r>
      <w:proofErr w:type="gramEnd"/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  <w:t>1. Preparation: from the collection of artifacts' photos, taken during the in situ visit, we created boards</w:t>
      </w:r>
    </w:p>
    <w:p w:rsid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2. Participants were separated into 4 groups and they were assigned the task to write on their large blank papers their observations and their interpret</w:t>
      </w:r>
      <w:r w:rsidR="00167DAD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ation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s, according to those observations.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  <w:t>3. The results from the 4 groups were discussed as well as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how those results will be used.</w:t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4. Finally the groups had the task to decide 4 Big Questions, according to their results which would be the inquiries to work </w:t>
      </w:r>
      <w:r w:rsidR="00167DAD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further on studying ancient Messene</w:t>
      </w:r>
      <w:r w:rsidRPr="00F509C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</w:t>
      </w: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 w:rsidP="00F50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50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drawing>
          <wp:inline distT="0" distB="0" distL="0" distR="0" wp14:anchorId="64518208" wp14:editId="25F64C97">
            <wp:extent cx="3048000" cy="3048000"/>
            <wp:effectExtent l="0" t="0" r="0" b="0"/>
            <wp:docPr id="20" name="Εικόνα 20" descr="https://3.bp.blogspot.com/-MlUuu2WbQDY/VsSF-xc1hrI/AAAAAAAAA20/r8hY2FvedkQ/s320/ERASMUS%252B%2BACTIVITY_ARTIFACTS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3.bp.blogspot.com/-MlUuu2WbQDY/VsSF-xc1hrI/AAAAAAAAA20/r8hY2FvedkQ/s320/ERASMUS%252B%2BACTIVITY_ARTIFACTS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 </w:t>
      </w:r>
      <w:r w:rsidRPr="00F50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drawing>
          <wp:inline distT="0" distB="0" distL="0" distR="0" wp14:anchorId="6D4AA91D" wp14:editId="6446A74B">
            <wp:extent cx="3048000" cy="3048000"/>
            <wp:effectExtent l="0" t="0" r="0" b="0"/>
            <wp:docPr id="19" name="Εικόνα 19" descr="https://4.bp.blogspot.com/-HKpL_00FHec/VsSs3fTwdAI/AAAAAAAAA4E/fOctbW8aEwM/s320/fvt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4.bp.blogspot.com/-HKpL_00FHec/VsSs3fTwdAI/AAAAAAAAA4E/fOctbW8aEwM/s320/fvt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 w:rsidP="00F50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REFERENCE: </w:t>
      </w:r>
      <w:hyperlink r:id="rId10" w:history="1">
        <w:r w:rsidRPr="00DF7DE0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http://archaeoschoolforthefuture.blogspot.com/p/blog-page.html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 w:rsidP="00F50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 w:rsidP="00F5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 w:rsidP="00F50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 w:rsidP="00F5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509C0" w:rsidRPr="00F509C0" w:rsidRDefault="00F509C0">
      <w:pPr>
        <w:rPr>
          <w:lang w:val="en-US"/>
        </w:rPr>
      </w:pPr>
    </w:p>
    <w:sectPr w:rsidR="00F509C0" w:rsidRPr="00F509C0" w:rsidSect="00F509C0">
      <w:pgSz w:w="11906" w:h="16838"/>
      <w:pgMar w:top="709" w:right="1133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C0"/>
    <w:rsid w:val="00167DAD"/>
    <w:rsid w:val="00180902"/>
    <w:rsid w:val="00320B9D"/>
    <w:rsid w:val="00977BA2"/>
    <w:rsid w:val="00F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15143-C6B4-41AC-B38F-55558524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509C0"/>
    <w:rPr>
      <w:color w:val="0000FF"/>
      <w:u w:val="single"/>
    </w:rPr>
  </w:style>
  <w:style w:type="table" w:styleId="a3">
    <w:name w:val="Table Grid"/>
    <w:basedOn w:val="a1"/>
    <w:uiPriority w:val="39"/>
    <w:rsid w:val="00F50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2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.bp.blogspot.com/-HKpL_00FHec/VsSs3fTwdAI/AAAAAAAAA4E/fOctbW8aEwM/s1600/fvto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3.bp.blogspot.com/-MlUuu2WbQDY/VsSF-xc1hrI/AAAAAAAAA20/r8hY2FvedkQ/s1600/ERASMUS%2B+ACTIVITY_ARTIFACTS2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archaeoschoolforthefuture.blogspot.com/p/blog-page.html" TargetMode="External"/><Relationship Id="rId4" Type="http://schemas.openxmlformats.org/officeDocument/2006/relationships/hyperlink" Target="https://3.bp.blogspot.com/-Bp-OIvA5xxA/Vr8TiaExLEI/AAAAAAAAA1s/VYEmjOsImdg/s1600/car-kids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dc:description/>
  <cp:lastModifiedBy>Ioanna</cp:lastModifiedBy>
  <cp:revision>4</cp:revision>
  <dcterms:created xsi:type="dcterms:W3CDTF">2018-10-26T11:10:00Z</dcterms:created>
  <dcterms:modified xsi:type="dcterms:W3CDTF">2019-02-10T22:25:00Z</dcterms:modified>
</cp:coreProperties>
</file>