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7CCC" w:rsidRDefault="008B7CCC" w:rsidP="008B7CCC">
      <w:pPr>
        <w:pStyle w:val="2"/>
        <w:shd w:val="clear" w:color="auto" w:fill="BFB77C"/>
        <w:jc w:val="center"/>
        <w:rPr>
          <w:rFonts w:ascii="Century Gothic" w:hAnsi="Century Gothic"/>
          <w:color w:val="000000"/>
          <w:sz w:val="42"/>
          <w:szCs w:val="42"/>
        </w:rPr>
      </w:pPr>
      <w:r>
        <w:rPr>
          <w:rFonts w:ascii="Century Gothic" w:hAnsi="Century Gothic"/>
          <w:color w:val="000000"/>
          <w:sz w:val="27"/>
          <w:szCs w:val="27"/>
        </w:rPr>
        <w:t>ARCHAEOLOGICAL MUSEUM OF MESSENIA</w:t>
      </w:r>
    </w:p>
    <w:p w:rsidR="00DF185C" w:rsidRDefault="008B7CCC" w:rsidP="008B7CCC">
      <w:pPr>
        <w:jc w:val="center"/>
        <w:rPr>
          <w:rFonts w:ascii="Century Gothic" w:eastAsia="Times New Roman" w:hAnsi="Century Gothic" w:cs="Times New Roman"/>
          <w:color w:val="000000"/>
          <w:sz w:val="27"/>
          <w:szCs w:val="27"/>
          <w:lang w:val="en-US" w:eastAsia="el-GR"/>
        </w:rPr>
      </w:pPr>
      <w:r>
        <w:rPr>
          <w:noProof/>
          <w:lang w:eastAsia="el-GR"/>
        </w:rPr>
        <w:drawing>
          <wp:inline distT="0" distB="0" distL="0" distR="0">
            <wp:extent cx="5267845" cy="3860952"/>
            <wp:effectExtent l="19050" t="0" r="9005" b="0"/>
            <wp:docPr id="3" name="Εικόνα 16" descr="http://archmusmes.culture.gr/images/sxedio2_e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rchmusmes.culture.gr/images/sxedio2_eng.jpg"/>
                    <pic:cNvPicPr>
                      <a:picLocks noChangeAspect="1" noChangeArrowheads="1"/>
                    </pic:cNvPicPr>
                  </pic:nvPicPr>
                  <pic:blipFill>
                    <a:blip r:embed="rId5" cstate="print"/>
                    <a:srcRect/>
                    <a:stretch>
                      <a:fillRect/>
                    </a:stretch>
                  </pic:blipFill>
                  <pic:spPr bwMode="auto">
                    <a:xfrm>
                      <a:off x="0" y="0"/>
                      <a:ext cx="5271589" cy="3863696"/>
                    </a:xfrm>
                    <a:prstGeom prst="rect">
                      <a:avLst/>
                    </a:prstGeom>
                    <a:noFill/>
                    <a:ln w="9525">
                      <a:noFill/>
                      <a:miter lim="800000"/>
                      <a:headEnd/>
                      <a:tailEnd/>
                    </a:ln>
                  </pic:spPr>
                </pic:pic>
              </a:graphicData>
            </a:graphic>
          </wp:inline>
        </w:drawing>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The museum building is located at the heart of the historic center of Kalamata, where the Municipal Market of the city used to be, a place that was bustling with merchants and shoppers every day.</w:t>
      </w:r>
    </w:p>
    <w:p w:rsidR="00DF185C" w:rsidRPr="00DF185C" w:rsidRDefault="00DF185C" w:rsidP="00DF185C">
      <w:pPr>
        <w:pStyle w:val="par"/>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Following the disastrous earthquake in 1986, the Market building was demolished, as it had been severely damaged. The building which replaced the old Market was given by the Municipality of Kalamata to the Ministry of Culture in order to become an Archaeological Museum.</w:t>
      </w:r>
    </w:p>
    <w:p w:rsidR="00DF185C" w:rsidRPr="00DF185C" w:rsidRDefault="00DF185C" w:rsidP="00DF185C">
      <w:pPr>
        <w:spacing w:after="0" w:line="240" w:lineRule="auto"/>
        <w:jc w:val="both"/>
        <w:rPr>
          <w:rFonts w:eastAsia="Times New Roman" w:cstheme="minorHAnsi"/>
          <w:color w:val="000000"/>
          <w:lang w:val="en-US" w:eastAsia="el-GR"/>
        </w:rPr>
      </w:pPr>
      <w:r w:rsidRPr="00DF185C">
        <w:rPr>
          <w:rFonts w:eastAsia="Times New Roman" w:cstheme="minorHAnsi"/>
          <w:color w:val="000000"/>
          <w:lang w:val="en-US" w:eastAsia="el-GR"/>
        </w:rPr>
        <w:t>The exhibition aims to display the antiquities of Messenia from the Prehistoric times until the Byzantine era in the most complete way possible, so that the visitor may form a well rounded view of the cultural development of each region through the ages by visiting each exhibition section.</w:t>
      </w:r>
    </w:p>
    <w:p w:rsidR="00DF185C" w:rsidRPr="00DF185C" w:rsidRDefault="00DF185C" w:rsidP="00DF185C">
      <w:pPr>
        <w:spacing w:after="0" w:line="240" w:lineRule="auto"/>
        <w:jc w:val="both"/>
        <w:rPr>
          <w:rFonts w:eastAsia="Times New Roman" w:cstheme="minorHAnsi"/>
          <w:color w:val="000000"/>
          <w:lang w:val="en-US" w:eastAsia="el-GR"/>
        </w:rPr>
      </w:pPr>
      <w:r w:rsidRPr="00DF185C">
        <w:rPr>
          <w:rFonts w:eastAsia="Times New Roman" w:cstheme="minorHAnsi"/>
          <w:color w:val="000000"/>
          <w:lang w:val="en-US" w:eastAsia="el-GR"/>
        </w:rPr>
        <w:t>Reflecting the old geographical division of the prefecture into four provinces, Kalamata, Messene, Pylia, Trifylia, the exhibition unfolds in corresponding large geographical sections, which comprise the most important archaeological sites and representative antiquities, either from excavations or surface surveys, or occasionally from citizens. In order to "enter" into geographical sections, the visitor follows a main roadmap, which snakes among the displays and the exhibits in a way reminiscent of the Pamissos River, which runs through a large part of Messenia and pours into the Messenian Gulf.</w:t>
      </w:r>
    </w:p>
    <w:p w:rsidR="00DF185C" w:rsidRPr="00DF185C" w:rsidRDefault="00DF185C" w:rsidP="00DF185C">
      <w:pPr>
        <w:spacing w:after="0" w:line="240" w:lineRule="auto"/>
        <w:jc w:val="both"/>
        <w:rPr>
          <w:rFonts w:eastAsia="Times New Roman" w:cstheme="minorHAnsi"/>
          <w:color w:val="000000"/>
          <w:lang w:val="en-US" w:eastAsia="el-GR"/>
        </w:rPr>
      </w:pPr>
      <w:r w:rsidRPr="00DF185C">
        <w:rPr>
          <w:rFonts w:eastAsia="Times New Roman" w:cstheme="minorHAnsi"/>
          <w:color w:val="000000"/>
          <w:lang w:val="en-US" w:eastAsia="el-GR"/>
        </w:rPr>
        <w:t>Secondary roads branch out from the main one, leading to the four sections, one for each province. Each section is a self-contained unit, and the visitor may opt to see part of the exhibition without following out the complete </w:t>
      </w:r>
    </w:p>
    <w:p w:rsidR="00DF185C" w:rsidRPr="00DF185C" w:rsidRDefault="00DF185C" w:rsidP="00DF185C">
      <w:pPr>
        <w:pStyle w:val="par"/>
        <w:spacing w:before="0" w:beforeAutospacing="0" w:after="0" w:afterAutospacing="0"/>
        <w:jc w:val="both"/>
        <w:rPr>
          <w:rFonts w:asciiTheme="minorHAnsi" w:hAnsiTheme="minorHAnsi" w:cstheme="minorHAnsi"/>
          <w:color w:val="000000"/>
          <w:sz w:val="22"/>
          <w:szCs w:val="22"/>
          <w:lang w:val="en-US"/>
        </w:rPr>
      </w:pPr>
    </w:p>
    <w:p w:rsidR="00DF185C" w:rsidRDefault="00DF185C">
      <w:pPr>
        <w:rPr>
          <w:rFonts w:eastAsia="Times New Roman" w:cstheme="minorHAnsi"/>
          <w:color w:val="000000"/>
          <w:lang w:val="en-US" w:eastAsia="el-GR"/>
        </w:rPr>
      </w:pPr>
      <w:r>
        <w:rPr>
          <w:rFonts w:cstheme="minorHAnsi"/>
          <w:color w:val="000000"/>
          <w:lang w:val="en-US"/>
        </w:rPr>
        <w:br w:type="page"/>
      </w:r>
    </w:p>
    <w:p w:rsidR="00DA14D5" w:rsidRPr="00DA14D5" w:rsidRDefault="004F59A0" w:rsidP="004F59A0">
      <w:pPr>
        <w:ind w:left="426"/>
        <w:rPr>
          <w:lang w:val="en-US"/>
        </w:rPr>
      </w:pPr>
      <w:r>
        <w:rPr>
          <w:noProof/>
          <w:lang w:eastAsia="el-GR"/>
        </w:rPr>
        <w:lastRenderedPageBreak/>
        <w:drawing>
          <wp:anchor distT="0" distB="0" distL="114300" distR="114300" simplePos="0" relativeHeight="251661312" behindDoc="1" locked="0" layoutInCell="1" allowOverlap="1">
            <wp:simplePos x="0" y="0"/>
            <wp:positionH relativeFrom="column">
              <wp:posOffset>-476250</wp:posOffset>
            </wp:positionH>
            <wp:positionV relativeFrom="paragraph">
              <wp:posOffset>3810</wp:posOffset>
            </wp:positionV>
            <wp:extent cx="542925" cy="542925"/>
            <wp:effectExtent l="19050" t="0" r="9525" b="0"/>
            <wp:wrapNone/>
            <wp:docPr id="5" name="Εικόνα 1" descr="cliparti1_notepad-clipart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cliparti1_notepad-clipart_02"/>
                    <pic:cNvPicPr>
                      <a:picLocks noChangeAspect="1" noChangeArrowheads="1"/>
                    </pic:cNvPicPr>
                  </pic:nvPicPr>
                  <pic:blipFill>
                    <a:blip r:embed="rId6" cstate="print"/>
                    <a:srcRect/>
                    <a:stretch>
                      <a:fillRect/>
                    </a:stretch>
                  </pic:blipFill>
                  <pic:spPr bwMode="auto">
                    <a:xfrm>
                      <a:off x="0" y="0"/>
                      <a:ext cx="542925" cy="542925"/>
                    </a:xfrm>
                    <a:prstGeom prst="rect">
                      <a:avLst/>
                    </a:prstGeom>
                    <a:noFill/>
                    <a:ln w="9525">
                      <a:noFill/>
                      <a:miter lim="800000"/>
                      <a:headEnd/>
                      <a:tailEnd/>
                    </a:ln>
                  </pic:spPr>
                </pic:pic>
              </a:graphicData>
            </a:graphic>
          </wp:anchor>
        </w:drawing>
      </w:r>
      <w:r>
        <w:rPr>
          <w:b/>
          <w:sz w:val="28"/>
          <w:szCs w:val="28"/>
          <w:lang w:val="en-US"/>
        </w:rPr>
        <w:t xml:space="preserve">1. </w:t>
      </w:r>
      <w:r w:rsidR="00DA14D5">
        <w:rPr>
          <w:b/>
          <w:sz w:val="28"/>
          <w:szCs w:val="28"/>
          <w:lang w:val="en-US"/>
        </w:rPr>
        <w:t>W</w:t>
      </w:r>
      <w:r w:rsidR="00DA14D5" w:rsidRPr="00DA14D5">
        <w:rPr>
          <w:b/>
          <w:sz w:val="28"/>
          <w:szCs w:val="28"/>
          <w:lang w:val="en-US"/>
        </w:rPr>
        <w:t>hich Province are we</w:t>
      </w:r>
      <w:r w:rsidR="00DA14D5">
        <w:rPr>
          <w:b/>
          <w:sz w:val="28"/>
          <w:szCs w:val="28"/>
          <w:lang w:val="en-US"/>
        </w:rPr>
        <w:t xml:space="preserve"> in?</w:t>
      </w:r>
      <w:r w:rsidR="00DA14D5" w:rsidRPr="00DA14D5">
        <w:rPr>
          <w:b/>
          <w:sz w:val="28"/>
          <w:szCs w:val="28"/>
          <w:lang w:val="en-US"/>
        </w:rPr>
        <w:t xml:space="preserve"> </w:t>
      </w:r>
      <w:r w:rsidR="00DA14D5" w:rsidRPr="00DA14D5">
        <w:rPr>
          <w:lang w:val="en-US"/>
        </w:rPr>
        <w:t>________________________________________</w:t>
      </w:r>
      <w:r w:rsidR="00DA14D5" w:rsidRPr="00DA14D5">
        <w:rPr>
          <w:i/>
          <w:sz w:val="24"/>
          <w:lang w:val="en-US"/>
        </w:rPr>
        <w:t>______________</w:t>
      </w:r>
      <w:r w:rsidR="00DA14D5" w:rsidRPr="00DA14D5">
        <w:rPr>
          <w:lang w:val="en-US"/>
        </w:rPr>
        <w:t>_________________________</w:t>
      </w:r>
    </w:p>
    <w:p w:rsidR="00D45191" w:rsidRPr="004F59A0" w:rsidRDefault="004F59A0" w:rsidP="004F59A0">
      <w:pPr>
        <w:ind w:left="426"/>
        <w:rPr>
          <w:b/>
          <w:sz w:val="28"/>
          <w:szCs w:val="28"/>
          <w:lang w:val="en-US"/>
        </w:rPr>
      </w:pPr>
      <w:r>
        <w:rPr>
          <w:b/>
          <w:sz w:val="28"/>
          <w:szCs w:val="28"/>
          <w:lang w:val="en-US"/>
        </w:rPr>
        <w:t xml:space="preserve">2. </w:t>
      </w:r>
      <w:r w:rsidR="00D45191" w:rsidRPr="004F59A0">
        <w:rPr>
          <w:b/>
          <w:sz w:val="28"/>
          <w:szCs w:val="28"/>
          <w:lang w:val="en-US"/>
        </w:rPr>
        <w:t xml:space="preserve">Write a number to each </w:t>
      </w:r>
      <w:r>
        <w:rPr>
          <w:b/>
          <w:sz w:val="28"/>
          <w:szCs w:val="28"/>
          <w:lang w:val="en-US"/>
        </w:rPr>
        <w:t>object</w:t>
      </w:r>
      <w:r w:rsidRPr="004F59A0">
        <w:rPr>
          <w:b/>
          <w:sz w:val="28"/>
          <w:szCs w:val="28"/>
          <w:lang w:val="en-US"/>
        </w:rPr>
        <w:t xml:space="preserve"> (at least </w:t>
      </w:r>
      <w:r w:rsidR="00BD4884">
        <w:rPr>
          <w:b/>
          <w:sz w:val="28"/>
          <w:szCs w:val="28"/>
          <w:lang w:val="en-US"/>
        </w:rPr>
        <w:t>5</w:t>
      </w:r>
      <w:r w:rsidRPr="004F59A0">
        <w:rPr>
          <w:b/>
          <w:sz w:val="28"/>
          <w:szCs w:val="28"/>
          <w:lang w:val="en-US"/>
        </w:rPr>
        <w:t>)</w:t>
      </w:r>
      <w:r w:rsidR="00D45191" w:rsidRPr="004F59A0">
        <w:rPr>
          <w:b/>
          <w:sz w:val="28"/>
          <w:szCs w:val="28"/>
          <w:lang w:val="en-US"/>
        </w:rPr>
        <w:t xml:space="preserve"> and write a cutline (few lines of text used to explain)</w:t>
      </w:r>
      <w:r>
        <w:rPr>
          <w:b/>
          <w:sz w:val="28"/>
          <w:szCs w:val="28"/>
          <w:lang w:val="en-US"/>
        </w:rPr>
        <w:t xml:space="preserve"> and some info…</w:t>
      </w:r>
    </w:p>
    <w:tbl>
      <w:tblPr>
        <w:tblStyle w:val="a4"/>
        <w:tblW w:w="0" w:type="auto"/>
        <w:tblLook w:val="04A0" w:firstRow="1" w:lastRow="0" w:firstColumn="1" w:lastColumn="0" w:noHBand="0" w:noVBand="1"/>
      </w:tblPr>
      <w:tblGrid>
        <w:gridCol w:w="1167"/>
        <w:gridCol w:w="10090"/>
        <w:gridCol w:w="1401"/>
        <w:gridCol w:w="1454"/>
      </w:tblGrid>
      <w:tr w:rsidR="004F59A0" w:rsidRPr="004F59A0" w:rsidTr="004F59A0">
        <w:tc>
          <w:tcPr>
            <w:tcW w:w="1169" w:type="dxa"/>
          </w:tcPr>
          <w:p w:rsidR="004F59A0" w:rsidRPr="004F59A0" w:rsidRDefault="004F59A0" w:rsidP="00D45191">
            <w:pPr>
              <w:rPr>
                <w:b/>
                <w:lang w:val="en-US"/>
              </w:rPr>
            </w:pPr>
            <w:r w:rsidRPr="004F59A0">
              <w:rPr>
                <w:b/>
                <w:lang w:val="en-US"/>
              </w:rPr>
              <w:t>NUMBER</w:t>
            </w:r>
          </w:p>
        </w:tc>
        <w:tc>
          <w:tcPr>
            <w:tcW w:w="10279" w:type="dxa"/>
          </w:tcPr>
          <w:p w:rsidR="004F59A0" w:rsidRPr="004F59A0" w:rsidRDefault="004F59A0" w:rsidP="00D45191">
            <w:pPr>
              <w:rPr>
                <w:b/>
                <w:lang w:val="en-US"/>
              </w:rPr>
            </w:pPr>
            <w:r w:rsidRPr="004F59A0">
              <w:rPr>
                <w:b/>
                <w:lang w:val="en-US"/>
              </w:rPr>
              <w:t>Cutline</w:t>
            </w:r>
          </w:p>
        </w:tc>
        <w:tc>
          <w:tcPr>
            <w:tcW w:w="1418" w:type="dxa"/>
          </w:tcPr>
          <w:p w:rsidR="004F59A0" w:rsidRPr="004F59A0" w:rsidRDefault="004F59A0" w:rsidP="00D45191">
            <w:pPr>
              <w:rPr>
                <w:b/>
                <w:lang w:val="en-US"/>
              </w:rPr>
            </w:pPr>
            <w:r w:rsidRPr="004F59A0">
              <w:rPr>
                <w:b/>
                <w:lang w:val="en-US"/>
              </w:rPr>
              <w:t>ERA</w:t>
            </w:r>
          </w:p>
        </w:tc>
        <w:tc>
          <w:tcPr>
            <w:tcW w:w="1472" w:type="dxa"/>
          </w:tcPr>
          <w:p w:rsidR="004F59A0" w:rsidRPr="004F59A0" w:rsidRDefault="004F59A0" w:rsidP="00D45191">
            <w:pPr>
              <w:rPr>
                <w:b/>
                <w:lang w:val="en-US"/>
              </w:rPr>
            </w:pPr>
            <w:r w:rsidRPr="004F59A0">
              <w:rPr>
                <w:b/>
                <w:lang w:val="en-US"/>
              </w:rPr>
              <w:t>USE</w:t>
            </w:r>
          </w:p>
        </w:tc>
      </w:tr>
      <w:tr w:rsidR="004F59A0" w:rsidRPr="00BD4884" w:rsidTr="004F59A0">
        <w:trPr>
          <w:trHeight w:val="851"/>
        </w:trPr>
        <w:tc>
          <w:tcPr>
            <w:tcW w:w="1169" w:type="dxa"/>
          </w:tcPr>
          <w:p w:rsidR="004F59A0" w:rsidRPr="00BD4884" w:rsidRDefault="004F59A0" w:rsidP="00BD4884">
            <w:pPr>
              <w:spacing w:line="720" w:lineRule="auto"/>
              <w:rPr>
                <w:sz w:val="36"/>
                <w:lang w:val="en-US"/>
              </w:rPr>
            </w:pPr>
          </w:p>
        </w:tc>
        <w:tc>
          <w:tcPr>
            <w:tcW w:w="10279" w:type="dxa"/>
          </w:tcPr>
          <w:p w:rsidR="004F59A0" w:rsidRPr="00BD4884" w:rsidRDefault="004F59A0" w:rsidP="00BD4884">
            <w:pPr>
              <w:spacing w:line="720" w:lineRule="auto"/>
              <w:rPr>
                <w:sz w:val="36"/>
                <w:lang w:val="en-US"/>
              </w:rPr>
            </w:pPr>
          </w:p>
        </w:tc>
        <w:tc>
          <w:tcPr>
            <w:tcW w:w="1418" w:type="dxa"/>
          </w:tcPr>
          <w:p w:rsidR="004F59A0" w:rsidRPr="00BD4884" w:rsidRDefault="004F59A0" w:rsidP="00BD4884">
            <w:pPr>
              <w:spacing w:line="720" w:lineRule="auto"/>
              <w:rPr>
                <w:sz w:val="36"/>
                <w:lang w:val="en-US"/>
              </w:rPr>
            </w:pPr>
          </w:p>
        </w:tc>
        <w:tc>
          <w:tcPr>
            <w:tcW w:w="1472" w:type="dxa"/>
          </w:tcPr>
          <w:p w:rsidR="004F59A0" w:rsidRPr="00BD4884" w:rsidRDefault="004F59A0" w:rsidP="00BD4884">
            <w:pPr>
              <w:spacing w:line="720" w:lineRule="auto"/>
              <w:rPr>
                <w:sz w:val="36"/>
                <w:lang w:val="en-US"/>
              </w:rPr>
            </w:pPr>
          </w:p>
        </w:tc>
      </w:tr>
      <w:tr w:rsidR="004F59A0" w:rsidRPr="00BD4884" w:rsidTr="004F59A0">
        <w:trPr>
          <w:trHeight w:val="851"/>
        </w:trPr>
        <w:tc>
          <w:tcPr>
            <w:tcW w:w="1169" w:type="dxa"/>
          </w:tcPr>
          <w:p w:rsidR="004F59A0" w:rsidRPr="00BD4884" w:rsidRDefault="004F59A0" w:rsidP="00BD4884">
            <w:pPr>
              <w:spacing w:line="720" w:lineRule="auto"/>
              <w:rPr>
                <w:sz w:val="36"/>
                <w:lang w:val="en-US"/>
              </w:rPr>
            </w:pPr>
          </w:p>
        </w:tc>
        <w:tc>
          <w:tcPr>
            <w:tcW w:w="10279" w:type="dxa"/>
          </w:tcPr>
          <w:p w:rsidR="004F59A0" w:rsidRPr="00BD4884" w:rsidRDefault="004F59A0" w:rsidP="00BD4884">
            <w:pPr>
              <w:spacing w:line="720" w:lineRule="auto"/>
              <w:rPr>
                <w:sz w:val="36"/>
                <w:lang w:val="en-US"/>
              </w:rPr>
            </w:pPr>
          </w:p>
        </w:tc>
        <w:tc>
          <w:tcPr>
            <w:tcW w:w="1418" w:type="dxa"/>
          </w:tcPr>
          <w:p w:rsidR="004F59A0" w:rsidRPr="00BD4884" w:rsidRDefault="004F59A0" w:rsidP="00BD4884">
            <w:pPr>
              <w:spacing w:line="720" w:lineRule="auto"/>
              <w:rPr>
                <w:sz w:val="36"/>
                <w:lang w:val="en-US"/>
              </w:rPr>
            </w:pPr>
          </w:p>
        </w:tc>
        <w:tc>
          <w:tcPr>
            <w:tcW w:w="1472" w:type="dxa"/>
          </w:tcPr>
          <w:p w:rsidR="004F59A0" w:rsidRPr="00BD4884" w:rsidRDefault="004F59A0" w:rsidP="00BD4884">
            <w:pPr>
              <w:spacing w:line="720" w:lineRule="auto"/>
              <w:rPr>
                <w:sz w:val="36"/>
                <w:lang w:val="en-US"/>
              </w:rPr>
            </w:pPr>
          </w:p>
        </w:tc>
      </w:tr>
      <w:tr w:rsidR="004F59A0" w:rsidRPr="00BD4884" w:rsidTr="004F59A0">
        <w:trPr>
          <w:trHeight w:val="851"/>
        </w:trPr>
        <w:tc>
          <w:tcPr>
            <w:tcW w:w="1169" w:type="dxa"/>
          </w:tcPr>
          <w:p w:rsidR="004F59A0" w:rsidRPr="00BD4884" w:rsidRDefault="004F59A0" w:rsidP="00BD4884">
            <w:pPr>
              <w:spacing w:line="720" w:lineRule="auto"/>
              <w:rPr>
                <w:sz w:val="36"/>
                <w:lang w:val="en-US"/>
              </w:rPr>
            </w:pPr>
          </w:p>
        </w:tc>
        <w:tc>
          <w:tcPr>
            <w:tcW w:w="10279" w:type="dxa"/>
          </w:tcPr>
          <w:p w:rsidR="004F59A0" w:rsidRPr="00BD4884" w:rsidRDefault="004F59A0" w:rsidP="00BD4884">
            <w:pPr>
              <w:spacing w:line="720" w:lineRule="auto"/>
              <w:rPr>
                <w:sz w:val="36"/>
                <w:lang w:val="en-US"/>
              </w:rPr>
            </w:pPr>
          </w:p>
        </w:tc>
        <w:tc>
          <w:tcPr>
            <w:tcW w:w="1418" w:type="dxa"/>
          </w:tcPr>
          <w:p w:rsidR="004F59A0" w:rsidRPr="00BD4884" w:rsidRDefault="004F59A0" w:rsidP="00BD4884">
            <w:pPr>
              <w:spacing w:line="720" w:lineRule="auto"/>
              <w:rPr>
                <w:sz w:val="36"/>
                <w:lang w:val="en-US"/>
              </w:rPr>
            </w:pPr>
          </w:p>
        </w:tc>
        <w:tc>
          <w:tcPr>
            <w:tcW w:w="1472" w:type="dxa"/>
          </w:tcPr>
          <w:p w:rsidR="004F59A0" w:rsidRPr="00BD4884" w:rsidRDefault="004F59A0" w:rsidP="00BD4884">
            <w:pPr>
              <w:spacing w:line="720" w:lineRule="auto"/>
              <w:rPr>
                <w:sz w:val="36"/>
                <w:lang w:val="en-US"/>
              </w:rPr>
            </w:pPr>
          </w:p>
        </w:tc>
      </w:tr>
      <w:tr w:rsidR="004F59A0" w:rsidRPr="00BD4884" w:rsidTr="004F59A0">
        <w:trPr>
          <w:trHeight w:val="851"/>
        </w:trPr>
        <w:tc>
          <w:tcPr>
            <w:tcW w:w="1169" w:type="dxa"/>
          </w:tcPr>
          <w:p w:rsidR="004F59A0" w:rsidRPr="00BD4884" w:rsidRDefault="004F59A0" w:rsidP="00BD4884">
            <w:pPr>
              <w:spacing w:line="720" w:lineRule="auto"/>
              <w:rPr>
                <w:sz w:val="36"/>
                <w:lang w:val="en-US"/>
              </w:rPr>
            </w:pPr>
          </w:p>
        </w:tc>
        <w:tc>
          <w:tcPr>
            <w:tcW w:w="10279" w:type="dxa"/>
          </w:tcPr>
          <w:p w:rsidR="004F59A0" w:rsidRPr="00BD4884" w:rsidRDefault="004F59A0" w:rsidP="00BD4884">
            <w:pPr>
              <w:spacing w:line="720" w:lineRule="auto"/>
              <w:rPr>
                <w:sz w:val="36"/>
                <w:lang w:val="en-US"/>
              </w:rPr>
            </w:pPr>
          </w:p>
        </w:tc>
        <w:tc>
          <w:tcPr>
            <w:tcW w:w="1418" w:type="dxa"/>
          </w:tcPr>
          <w:p w:rsidR="004F59A0" w:rsidRPr="00BD4884" w:rsidRDefault="004F59A0" w:rsidP="00BD4884">
            <w:pPr>
              <w:spacing w:line="720" w:lineRule="auto"/>
              <w:rPr>
                <w:sz w:val="36"/>
                <w:lang w:val="en-US"/>
              </w:rPr>
            </w:pPr>
          </w:p>
        </w:tc>
        <w:tc>
          <w:tcPr>
            <w:tcW w:w="1472" w:type="dxa"/>
          </w:tcPr>
          <w:p w:rsidR="004F59A0" w:rsidRPr="00BD4884" w:rsidRDefault="004F59A0" w:rsidP="00BD4884">
            <w:pPr>
              <w:spacing w:line="720" w:lineRule="auto"/>
              <w:rPr>
                <w:sz w:val="36"/>
                <w:lang w:val="en-US"/>
              </w:rPr>
            </w:pPr>
          </w:p>
        </w:tc>
      </w:tr>
      <w:tr w:rsidR="00BD4884" w:rsidRPr="00BD4884" w:rsidTr="004F59A0">
        <w:trPr>
          <w:trHeight w:val="851"/>
        </w:trPr>
        <w:tc>
          <w:tcPr>
            <w:tcW w:w="1169" w:type="dxa"/>
          </w:tcPr>
          <w:p w:rsidR="00BD4884" w:rsidRPr="00BD4884" w:rsidRDefault="00BD4884" w:rsidP="00BD4884">
            <w:pPr>
              <w:spacing w:line="720" w:lineRule="auto"/>
              <w:rPr>
                <w:sz w:val="36"/>
                <w:lang w:val="en-US"/>
              </w:rPr>
            </w:pPr>
          </w:p>
        </w:tc>
        <w:tc>
          <w:tcPr>
            <w:tcW w:w="10279" w:type="dxa"/>
          </w:tcPr>
          <w:p w:rsidR="00BD4884" w:rsidRPr="00BD4884" w:rsidRDefault="00BD4884" w:rsidP="00BD4884">
            <w:pPr>
              <w:spacing w:line="720" w:lineRule="auto"/>
              <w:rPr>
                <w:sz w:val="36"/>
                <w:lang w:val="en-US"/>
              </w:rPr>
            </w:pPr>
          </w:p>
        </w:tc>
        <w:tc>
          <w:tcPr>
            <w:tcW w:w="1418" w:type="dxa"/>
          </w:tcPr>
          <w:p w:rsidR="00BD4884" w:rsidRPr="00BD4884" w:rsidRDefault="00BD4884" w:rsidP="00BD4884">
            <w:pPr>
              <w:spacing w:line="720" w:lineRule="auto"/>
              <w:rPr>
                <w:sz w:val="36"/>
                <w:lang w:val="en-US"/>
              </w:rPr>
            </w:pPr>
          </w:p>
        </w:tc>
        <w:tc>
          <w:tcPr>
            <w:tcW w:w="1472" w:type="dxa"/>
          </w:tcPr>
          <w:p w:rsidR="00BD4884" w:rsidRPr="00BD4884" w:rsidRDefault="00BD4884" w:rsidP="00BD4884">
            <w:pPr>
              <w:spacing w:line="720" w:lineRule="auto"/>
              <w:rPr>
                <w:sz w:val="36"/>
                <w:lang w:val="en-US"/>
              </w:rPr>
            </w:pPr>
          </w:p>
        </w:tc>
      </w:tr>
      <w:tr w:rsidR="00BD4884" w:rsidRPr="00BD4884" w:rsidTr="004F59A0">
        <w:trPr>
          <w:trHeight w:val="851"/>
        </w:trPr>
        <w:tc>
          <w:tcPr>
            <w:tcW w:w="1169" w:type="dxa"/>
          </w:tcPr>
          <w:p w:rsidR="00BD4884" w:rsidRPr="00BD4884" w:rsidRDefault="00BD4884" w:rsidP="00BD4884">
            <w:pPr>
              <w:spacing w:line="720" w:lineRule="auto"/>
              <w:rPr>
                <w:sz w:val="36"/>
                <w:lang w:val="en-US"/>
              </w:rPr>
            </w:pPr>
          </w:p>
        </w:tc>
        <w:tc>
          <w:tcPr>
            <w:tcW w:w="10279" w:type="dxa"/>
          </w:tcPr>
          <w:p w:rsidR="00BD4884" w:rsidRPr="00BD4884" w:rsidRDefault="00BD4884" w:rsidP="00BD4884">
            <w:pPr>
              <w:spacing w:line="720" w:lineRule="auto"/>
              <w:rPr>
                <w:sz w:val="36"/>
                <w:lang w:val="en-US"/>
              </w:rPr>
            </w:pPr>
          </w:p>
        </w:tc>
        <w:tc>
          <w:tcPr>
            <w:tcW w:w="1418" w:type="dxa"/>
          </w:tcPr>
          <w:p w:rsidR="00BD4884" w:rsidRPr="00BD4884" w:rsidRDefault="00BD4884" w:rsidP="00BD4884">
            <w:pPr>
              <w:spacing w:line="720" w:lineRule="auto"/>
              <w:rPr>
                <w:sz w:val="36"/>
                <w:lang w:val="en-US"/>
              </w:rPr>
            </w:pPr>
          </w:p>
        </w:tc>
        <w:tc>
          <w:tcPr>
            <w:tcW w:w="1472" w:type="dxa"/>
          </w:tcPr>
          <w:p w:rsidR="00BD4884" w:rsidRPr="00BD4884" w:rsidRDefault="00BD4884" w:rsidP="00BD4884">
            <w:pPr>
              <w:spacing w:line="720" w:lineRule="auto"/>
              <w:rPr>
                <w:sz w:val="36"/>
                <w:lang w:val="en-US"/>
              </w:rPr>
            </w:pPr>
          </w:p>
        </w:tc>
      </w:tr>
    </w:tbl>
    <w:p w:rsidR="004F59A0" w:rsidRDefault="004F59A0" w:rsidP="004F59A0">
      <w:pPr>
        <w:rPr>
          <w:b/>
          <w:sz w:val="28"/>
          <w:szCs w:val="28"/>
          <w:lang w:val="en-US"/>
        </w:rPr>
      </w:pPr>
    </w:p>
    <w:p w:rsidR="004F59A0" w:rsidRPr="004F59A0" w:rsidRDefault="004F59A0" w:rsidP="004F59A0">
      <w:pPr>
        <w:rPr>
          <w:b/>
          <w:sz w:val="28"/>
          <w:szCs w:val="28"/>
          <w:lang w:val="en-US"/>
        </w:rPr>
      </w:pPr>
      <w:r>
        <w:rPr>
          <w:b/>
          <w:sz w:val="28"/>
          <w:szCs w:val="28"/>
          <w:lang w:val="en-US"/>
        </w:rPr>
        <w:t xml:space="preserve">3. </w:t>
      </w:r>
      <w:r w:rsidRPr="004F59A0">
        <w:rPr>
          <w:b/>
          <w:sz w:val="28"/>
          <w:szCs w:val="28"/>
          <w:lang w:val="en-US"/>
        </w:rPr>
        <w:t xml:space="preserve">What is the </w:t>
      </w:r>
      <w:r w:rsidR="00BD4884" w:rsidRPr="004F59A0">
        <w:rPr>
          <w:b/>
          <w:sz w:val="28"/>
          <w:szCs w:val="28"/>
          <w:lang w:val="en-US"/>
        </w:rPr>
        <w:t>weirdest</w:t>
      </w:r>
      <w:r w:rsidRPr="004F59A0">
        <w:rPr>
          <w:b/>
          <w:sz w:val="28"/>
          <w:szCs w:val="28"/>
          <w:lang w:val="en-US"/>
        </w:rPr>
        <w:t xml:space="preserve"> object/material you found?</w:t>
      </w:r>
      <w:r>
        <w:rPr>
          <w:b/>
          <w:sz w:val="28"/>
          <w:szCs w:val="28"/>
          <w:lang w:val="en-US"/>
        </w:rPr>
        <w:t xml:space="preserve"> </w:t>
      </w:r>
      <w:r w:rsidRPr="00DA14D5">
        <w:rPr>
          <w:lang w:val="en-US"/>
        </w:rPr>
        <w:t>________________________________________</w:t>
      </w:r>
      <w:r w:rsidRPr="00DA14D5">
        <w:rPr>
          <w:i/>
          <w:sz w:val="24"/>
          <w:lang w:val="en-US"/>
        </w:rPr>
        <w:t>______________</w:t>
      </w:r>
      <w:r w:rsidRPr="00DA14D5">
        <w:rPr>
          <w:lang w:val="en-US"/>
        </w:rPr>
        <w:t>_______</w:t>
      </w:r>
    </w:p>
    <w:p w:rsidR="007E63AC" w:rsidRDefault="004F59A0">
      <w:pPr>
        <w:rPr>
          <w:b/>
          <w:sz w:val="28"/>
          <w:szCs w:val="28"/>
          <w:lang w:val="en-US"/>
        </w:rPr>
      </w:pPr>
      <w:r>
        <w:rPr>
          <w:b/>
          <w:sz w:val="28"/>
          <w:szCs w:val="28"/>
          <w:lang w:val="en-US"/>
        </w:rPr>
        <w:t xml:space="preserve">4. Cut the </w:t>
      </w:r>
      <w:r w:rsidR="00C46F87">
        <w:rPr>
          <w:b/>
          <w:sz w:val="28"/>
          <w:szCs w:val="28"/>
          <w:lang w:val="en-US"/>
        </w:rPr>
        <w:t xml:space="preserve">5 </w:t>
      </w:r>
      <w:r>
        <w:rPr>
          <w:b/>
          <w:sz w:val="28"/>
          <w:szCs w:val="28"/>
          <w:lang w:val="en-US"/>
        </w:rPr>
        <w:t>objects and put them in the</w:t>
      </w:r>
      <w:r w:rsidR="00485D60">
        <w:rPr>
          <w:b/>
          <w:sz w:val="28"/>
          <w:szCs w:val="28"/>
          <w:lang w:val="en-US"/>
        </w:rPr>
        <w:t xml:space="preserve"> following</w:t>
      </w:r>
      <w:r>
        <w:rPr>
          <w:b/>
          <w:sz w:val="28"/>
          <w:szCs w:val="28"/>
          <w:lang w:val="en-US"/>
        </w:rPr>
        <w:t xml:space="preserve"> timeline</w:t>
      </w:r>
      <w:r w:rsidR="007E63AC">
        <w:rPr>
          <w:b/>
          <w:sz w:val="28"/>
          <w:szCs w:val="28"/>
          <w:lang w:val="en-US"/>
        </w:rPr>
        <w:t xml:space="preserve"> </w:t>
      </w:r>
      <w:r w:rsidR="007E63AC" w:rsidRPr="007E63AC">
        <w:rPr>
          <w:i/>
          <w:sz w:val="28"/>
          <w:szCs w:val="28"/>
          <w:lang w:val="en-US"/>
        </w:rPr>
        <w:t>(you can use lines to connect the objects to the time)</w:t>
      </w:r>
      <w:r w:rsidRPr="007E63AC">
        <w:rPr>
          <w:i/>
          <w:sz w:val="28"/>
          <w:szCs w:val="28"/>
          <w:lang w:val="en-US"/>
        </w:rPr>
        <w:t>.</w:t>
      </w:r>
    </w:p>
    <w:p w:rsidR="007E63AC" w:rsidRDefault="007E63AC">
      <w:pPr>
        <w:rPr>
          <w:b/>
          <w:sz w:val="28"/>
          <w:szCs w:val="28"/>
          <w:lang w:val="en-US"/>
        </w:rPr>
      </w:pPr>
      <w:r>
        <w:rPr>
          <w:b/>
          <w:noProof/>
          <w:sz w:val="28"/>
          <w:szCs w:val="28"/>
          <w:lang w:eastAsia="el-GR"/>
        </w:rPr>
        <w:drawing>
          <wp:anchor distT="0" distB="0" distL="114300" distR="114300" simplePos="0" relativeHeight="251666432" behindDoc="0" locked="0" layoutInCell="1" allowOverlap="1">
            <wp:simplePos x="0" y="0"/>
            <wp:positionH relativeFrom="column">
              <wp:posOffset>-152400</wp:posOffset>
            </wp:positionH>
            <wp:positionV relativeFrom="paragraph">
              <wp:posOffset>-1270</wp:posOffset>
            </wp:positionV>
            <wp:extent cx="9315450" cy="1695450"/>
            <wp:effectExtent l="19050" t="0" r="0" b="0"/>
            <wp:wrapNone/>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cstate="print"/>
                    <a:srcRect l="31568" t="24150" r="34003" b="65816"/>
                    <a:stretch>
                      <a:fillRect/>
                    </a:stretch>
                  </pic:blipFill>
                  <pic:spPr bwMode="auto">
                    <a:xfrm>
                      <a:off x="0" y="0"/>
                      <a:ext cx="9315450" cy="1695450"/>
                    </a:xfrm>
                    <a:prstGeom prst="rect">
                      <a:avLst/>
                    </a:prstGeom>
                    <a:noFill/>
                    <a:ln w="9525">
                      <a:noFill/>
                      <a:miter lim="800000"/>
                      <a:headEnd/>
                      <a:tailEnd/>
                    </a:ln>
                  </pic:spPr>
                </pic:pic>
              </a:graphicData>
            </a:graphic>
          </wp:anchor>
        </w:drawing>
      </w:r>
    </w:p>
    <w:p w:rsidR="007E63AC" w:rsidRDefault="007E63AC" w:rsidP="00DF185C">
      <w:pPr>
        <w:pStyle w:val="2"/>
        <w:spacing w:before="0" w:beforeAutospacing="0" w:after="0" w:afterAutospacing="0"/>
        <w:rPr>
          <w:rFonts w:asciiTheme="minorHAnsi" w:hAnsiTheme="minorHAnsi" w:cstheme="minorHAnsi"/>
          <w:b w:val="0"/>
          <w:sz w:val="22"/>
          <w:szCs w:val="22"/>
          <w:lang w:val="en-US"/>
        </w:rPr>
      </w:pPr>
      <w:r w:rsidRPr="007E63AC">
        <w:rPr>
          <w:rFonts w:asciiTheme="minorHAnsi" w:hAnsiTheme="minorHAnsi" w:cstheme="minorHAnsi"/>
          <w:b w:val="0"/>
          <w:sz w:val="22"/>
          <w:szCs w:val="22"/>
          <w:lang w:val="en-US"/>
        </w:rPr>
        <w:br w:type="page"/>
      </w:r>
      <w:bookmarkStart w:id="0" w:name="box1"/>
      <w:bookmarkStart w:id="1" w:name="box2"/>
    </w:p>
    <w:p w:rsidR="008B7CCC" w:rsidRDefault="008B7CCC" w:rsidP="00DF185C">
      <w:pPr>
        <w:pStyle w:val="2"/>
        <w:spacing w:before="0" w:beforeAutospacing="0" w:after="0" w:afterAutospacing="0"/>
        <w:rPr>
          <w:rFonts w:asciiTheme="minorHAnsi" w:hAnsiTheme="minorHAnsi" w:cstheme="minorHAnsi"/>
          <w:b w:val="0"/>
          <w:sz w:val="22"/>
          <w:szCs w:val="22"/>
          <w:lang w:val="en-US"/>
        </w:rPr>
      </w:pPr>
    </w:p>
    <w:p w:rsidR="00DF185C" w:rsidRPr="00DF185C" w:rsidRDefault="00DF185C" w:rsidP="007E63AC">
      <w:pPr>
        <w:pStyle w:val="2"/>
        <w:tabs>
          <w:tab w:val="left" w:pos="284"/>
        </w:tabs>
        <w:spacing w:before="0" w:beforeAutospacing="0" w:after="0" w:afterAutospacing="0"/>
        <w:ind w:left="-284" w:right="-479"/>
        <w:rPr>
          <w:rFonts w:asciiTheme="minorHAnsi" w:hAnsiTheme="minorHAnsi" w:cstheme="minorHAnsi"/>
          <w:color w:val="000000"/>
          <w:sz w:val="24"/>
          <w:szCs w:val="22"/>
          <w:u w:val="single"/>
          <w:lang w:val="en-US"/>
        </w:rPr>
      </w:pPr>
      <w:r w:rsidRPr="00DF185C">
        <w:rPr>
          <w:rFonts w:asciiTheme="minorHAnsi" w:hAnsiTheme="minorHAnsi" w:cstheme="minorHAnsi"/>
          <w:color w:val="000000"/>
          <w:sz w:val="24"/>
          <w:szCs w:val="22"/>
          <w:u w:val="single"/>
          <w:lang w:val="en-US"/>
        </w:rPr>
        <w:t>TIMELINE – Helpful information</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Final Neolithic Age (4000-3100 B.c.)</w:t>
      </w:r>
      <w:bookmarkEnd w:id="0"/>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First traces of habition in Voidokoilia, Koryphasio, Prophit Ilias in Pylia, Katavothra in the region of Chora, Cave of Koufiero.</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bookmarkStart w:id="2" w:name="box3"/>
      <w:bookmarkEnd w:id="1"/>
      <w:r w:rsidRPr="007E63AC">
        <w:rPr>
          <w:rFonts w:asciiTheme="minorHAnsi" w:hAnsiTheme="minorHAnsi" w:cstheme="minorHAnsi"/>
          <w:color w:val="000000"/>
          <w:sz w:val="22"/>
          <w:szCs w:val="22"/>
          <w:lang w:val="en-US"/>
        </w:rPr>
        <w:t>Early Bronze Age (3100-2050 B.C.)</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Important settlement at Voidokoilia and in the area of Romanos. Megaron at Akovitika, in the region of Kalamata.</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bookmarkStart w:id="3" w:name="box4"/>
      <w:bookmarkEnd w:id="2"/>
      <w:r w:rsidRPr="007E63AC">
        <w:rPr>
          <w:rFonts w:asciiTheme="minorHAnsi" w:hAnsiTheme="minorHAnsi" w:cstheme="minorHAnsi"/>
          <w:color w:val="000000"/>
          <w:sz w:val="22"/>
          <w:szCs w:val="22"/>
          <w:lang w:val="en-US"/>
        </w:rPr>
        <w:t>Middle Bronze Age (2050-1680 B.C)</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Extensive settlement on the acropolis of Malthi, settlement traces and a tumulus at Voidokoilia, funerary tumulus at Aghios Ioannis, Papoulia.</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bookmarkStart w:id="4" w:name="box5"/>
      <w:bookmarkEnd w:id="3"/>
      <w:r w:rsidRPr="007E63AC">
        <w:rPr>
          <w:rFonts w:asciiTheme="minorHAnsi" w:hAnsiTheme="minorHAnsi" w:cstheme="minorHAnsi"/>
          <w:color w:val="000000"/>
          <w:sz w:val="22"/>
          <w:szCs w:val="22"/>
          <w:lang w:val="en-US"/>
        </w:rPr>
        <w:t>Late Bronze Age (Mycenaean Period, 1680-1060 B.C.)</w:t>
      </w:r>
    </w:p>
    <w:p w:rsidR="007E63AC" w:rsidRPr="007E63AC" w:rsidRDefault="007E63AC" w:rsidP="007E63A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Mycenaean settlements and establishments, tholos and chamber tombs in great numbers throughout the entire Messenia. Thriving of the Mycenaean kingdom of Pylos.</w:t>
      </w:r>
    </w:p>
    <w:p w:rsidR="007E63AC" w:rsidRPr="007E63AC" w:rsidRDefault="007E63AC" w:rsidP="007E63A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1300 B.C.</w:t>
      </w:r>
      <w:r w:rsidRPr="007E63AC">
        <w:rPr>
          <w:rFonts w:asciiTheme="minorHAnsi" w:hAnsiTheme="minorHAnsi" w:cstheme="minorHAnsi"/>
          <w:color w:val="000000"/>
          <w:sz w:val="22"/>
          <w:szCs w:val="22"/>
          <w:lang w:val="en-US"/>
        </w:rPr>
        <w:t>: Founding of the great Mycenaean Palace of the Neleids and the Palace of Nestor at Upper Englianos. Use of Linear B.</w:t>
      </w:r>
    </w:p>
    <w:p w:rsidR="007E63AC" w:rsidRPr="007E63AC" w:rsidRDefault="007E63AC" w:rsidP="007E63A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1200 B.C.</w:t>
      </w:r>
      <w:r w:rsidRPr="007E63AC">
        <w:rPr>
          <w:rFonts w:asciiTheme="minorHAnsi" w:hAnsiTheme="minorHAnsi" w:cstheme="minorHAnsi"/>
          <w:color w:val="000000"/>
          <w:sz w:val="22"/>
          <w:szCs w:val="22"/>
          <w:lang w:val="en-US"/>
        </w:rPr>
        <w:t>: Burning and destruction of the Palace, abandonment of Upper Englianos and all the Mycenaean settlements through the entire kingdom of Nestor.</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bookmarkStart w:id="5" w:name="box6"/>
      <w:bookmarkEnd w:id="4"/>
      <w:r w:rsidRPr="007E63AC">
        <w:rPr>
          <w:rFonts w:asciiTheme="minorHAnsi" w:hAnsiTheme="minorHAnsi" w:cstheme="minorHAnsi"/>
          <w:color w:val="000000"/>
          <w:sz w:val="22"/>
          <w:szCs w:val="22"/>
          <w:lang w:val="en-US"/>
        </w:rPr>
        <w:t>Early Geometric Period (1060-900 B.C.)</w:t>
      </w:r>
    </w:p>
    <w:p w:rsidR="007E63AC" w:rsidRPr="007E63AC" w:rsidRDefault="007E63AC" w:rsidP="007E63AC">
      <w:pPr>
        <w:pStyle w:val="Web"/>
        <w:tabs>
          <w:tab w:val="left" w:pos="284"/>
        </w:tabs>
        <w:spacing w:before="0" w:beforeAutospacing="0" w:after="0" w:afterAutospacing="0"/>
        <w:ind w:right="-479"/>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US"/>
        </w:rPr>
        <w:tab/>
      </w:r>
      <w:r w:rsidRPr="007E63AC">
        <w:rPr>
          <w:rFonts w:asciiTheme="minorHAnsi" w:hAnsiTheme="minorHAnsi" w:cstheme="minorHAnsi"/>
          <w:color w:val="000000"/>
          <w:sz w:val="22"/>
          <w:szCs w:val="22"/>
          <w:lang w:val="en-US"/>
        </w:rPr>
        <w:t>Doric invasion. Almost no evidence of habition from the area of Upper Englianos and Nichoria up to the Geometric Period.</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bookmarkStart w:id="6" w:name="box7"/>
      <w:bookmarkEnd w:id="5"/>
      <w:r w:rsidRPr="007E63AC">
        <w:rPr>
          <w:rFonts w:asciiTheme="minorHAnsi" w:hAnsiTheme="minorHAnsi" w:cstheme="minorHAnsi"/>
          <w:color w:val="000000"/>
          <w:sz w:val="22"/>
          <w:szCs w:val="22"/>
          <w:lang w:val="en-US"/>
        </w:rPr>
        <w:t>Geometric Period (900-700 B.C.)</w:t>
      </w:r>
    </w:p>
    <w:p w:rsidR="007E63AC" w:rsidRPr="007E63AC" w:rsidRDefault="007E63AC" w:rsidP="007E63A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Scattered burials and use of Mycenaean tombs.</w:t>
      </w:r>
    </w:p>
    <w:p w:rsidR="007E63AC" w:rsidRPr="007E63AC" w:rsidRDefault="007E63AC" w:rsidP="007E63A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First Messenian War (743-724 B.C.)</w:t>
      </w:r>
      <w:r w:rsidRPr="007E63AC">
        <w:rPr>
          <w:rFonts w:asciiTheme="minorHAnsi" w:hAnsiTheme="minorHAnsi" w:cstheme="minorHAnsi"/>
          <w:color w:val="000000"/>
          <w:sz w:val="22"/>
          <w:szCs w:val="22"/>
          <w:lang w:val="en-US"/>
        </w:rPr>
        <w:t>: Subjugation of the messenias to the Lacedaemonians. The Messenians in a state of helotry. Absence of monumental material remains.</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Archaic Period (700-480 B.C.)</w:t>
      </w:r>
      <w:bookmarkEnd w:id="6"/>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Sparse habitation and few settlement remains in the entire Messenia.</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Second Messenian War (685-667 B.C.)</w:t>
      </w:r>
      <w:r w:rsidRPr="007E63AC">
        <w:rPr>
          <w:rFonts w:asciiTheme="minorHAnsi" w:hAnsiTheme="minorHAnsi" w:cstheme="minorHAnsi"/>
          <w:color w:val="000000"/>
          <w:sz w:val="22"/>
          <w:szCs w:val="22"/>
          <w:lang w:val="en-US"/>
        </w:rPr>
        <w:t>: Revolt of the messenian helots. Victory of the Lacedaemonians and return of many Messenians of Sicely back to Messene.</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bookmarkStart w:id="7" w:name="box8"/>
      <w:r w:rsidRPr="007E63AC">
        <w:rPr>
          <w:rFonts w:asciiTheme="minorHAnsi" w:hAnsiTheme="minorHAnsi" w:cstheme="minorHAnsi"/>
          <w:color w:val="000000"/>
          <w:sz w:val="22"/>
          <w:szCs w:val="22"/>
          <w:lang w:val="en-US"/>
        </w:rPr>
        <w:t>Classical Period (480-323 B.C.)</w:t>
      </w:r>
      <w:bookmarkEnd w:id="7"/>
    </w:p>
    <w:p w:rsidR="007E63AC" w:rsidRPr="007E63AC" w:rsidRDefault="00DF185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US"/>
        </w:rPr>
        <w:tab/>
      </w:r>
      <w:r w:rsidR="007E63AC" w:rsidRPr="007E63AC">
        <w:rPr>
          <w:rFonts w:asciiTheme="minorHAnsi" w:hAnsiTheme="minorHAnsi" w:cstheme="minorHAnsi"/>
          <w:color w:val="000000"/>
          <w:sz w:val="22"/>
          <w:szCs w:val="22"/>
          <w:lang w:val="en-US"/>
        </w:rPr>
        <w:t>The large number of monumental remains betrays the development of large cities. Eminent is the role of Messene, the first capital of the free Messenian state.</w:t>
      </w:r>
    </w:p>
    <w:p w:rsidR="007E63AC" w:rsidRPr="007E63AC" w:rsidRDefault="00DF185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Pr>
          <w:rFonts w:asciiTheme="minorHAnsi" w:hAnsiTheme="minorHAnsi" w:cstheme="minorHAnsi"/>
          <w:b/>
          <w:bCs/>
          <w:color w:val="3D1201"/>
          <w:sz w:val="22"/>
          <w:szCs w:val="22"/>
          <w:lang w:val="en-US"/>
        </w:rPr>
        <w:tab/>
      </w:r>
      <w:r w:rsidR="007E63AC" w:rsidRPr="007E63AC">
        <w:rPr>
          <w:rFonts w:asciiTheme="minorHAnsi" w:hAnsiTheme="minorHAnsi" w:cstheme="minorHAnsi"/>
          <w:b/>
          <w:bCs/>
          <w:color w:val="3D1201"/>
          <w:sz w:val="22"/>
          <w:szCs w:val="22"/>
          <w:lang w:val="en-US"/>
        </w:rPr>
        <w:t>Third Messenian War (464-454 B.C.)</w:t>
      </w:r>
      <w:r w:rsidR="007E63AC" w:rsidRPr="007E63AC">
        <w:rPr>
          <w:rFonts w:asciiTheme="minorHAnsi" w:hAnsiTheme="minorHAnsi" w:cstheme="minorHAnsi"/>
          <w:color w:val="000000"/>
          <w:sz w:val="22"/>
          <w:szCs w:val="22"/>
          <w:lang w:val="en-US"/>
        </w:rPr>
        <w:t>: General uprising of the Messenian helots and their utter defeat by the Lacedaemonians.</w:t>
      </w:r>
    </w:p>
    <w:p w:rsidR="007E63AC" w:rsidRPr="007E63AC" w:rsidRDefault="007E63AC" w:rsidP="007E63AC">
      <w:pPr>
        <w:pStyle w:val="Web"/>
        <w:tabs>
          <w:tab w:val="left" w:pos="284"/>
        </w:tabs>
        <w:spacing w:before="0" w:beforeAutospacing="0" w:after="0" w:afterAutospacing="0"/>
        <w:ind w:left="-284" w:right="-479" w:firstLine="720"/>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465-456 B.C.</w:t>
      </w:r>
      <w:r w:rsidRPr="007E63AC">
        <w:rPr>
          <w:rFonts w:asciiTheme="minorHAnsi" w:hAnsiTheme="minorHAnsi" w:cstheme="minorHAnsi"/>
          <w:color w:val="000000"/>
          <w:sz w:val="22"/>
          <w:szCs w:val="22"/>
          <w:lang w:val="en-US"/>
        </w:rPr>
        <w:t>: Flight of the Messenian helots to Naupactus, aided by the Athenians</w:t>
      </w:r>
    </w:p>
    <w:p w:rsidR="007E63AC" w:rsidRPr="007E63AC" w:rsidRDefault="007E63AC" w:rsidP="007E63AC">
      <w:pPr>
        <w:pStyle w:val="Web"/>
        <w:tabs>
          <w:tab w:val="left" w:pos="284"/>
        </w:tabs>
        <w:spacing w:before="0" w:beforeAutospacing="0" w:after="0" w:afterAutospacing="0"/>
        <w:ind w:left="-284" w:right="-479" w:firstLine="720"/>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The Peloponnesian War (431-404 B.C.)</w:t>
      </w:r>
    </w:p>
    <w:p w:rsidR="007E63AC" w:rsidRPr="007E63AC" w:rsidRDefault="007E63AC" w:rsidP="007E63AC">
      <w:pPr>
        <w:pStyle w:val="Web"/>
        <w:tabs>
          <w:tab w:val="left" w:pos="284"/>
        </w:tabs>
        <w:spacing w:before="0" w:beforeAutospacing="0" w:after="0" w:afterAutospacing="0"/>
        <w:ind w:left="-284" w:right="-479" w:firstLine="720"/>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 425 B.C.</w:t>
      </w:r>
      <w:r w:rsidRPr="007E63AC">
        <w:rPr>
          <w:rFonts w:asciiTheme="minorHAnsi" w:hAnsiTheme="minorHAnsi" w:cstheme="minorHAnsi"/>
          <w:color w:val="000000"/>
          <w:sz w:val="22"/>
          <w:szCs w:val="22"/>
          <w:lang w:val="en-US"/>
        </w:rPr>
        <w:t>: Battle of Sphakteria. Defeat and capture of the Lacedaemonians by the Athenians.</w:t>
      </w:r>
    </w:p>
    <w:p w:rsidR="007E63AC" w:rsidRPr="007E63AC" w:rsidRDefault="007E63AC" w:rsidP="007E63AC">
      <w:pPr>
        <w:pStyle w:val="Web"/>
        <w:tabs>
          <w:tab w:val="left" w:pos="284"/>
        </w:tabs>
        <w:spacing w:before="0" w:beforeAutospacing="0" w:after="0" w:afterAutospacing="0"/>
        <w:ind w:left="-284" w:right="-479" w:firstLine="720"/>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 408 B.C.</w:t>
      </w:r>
      <w:r w:rsidRPr="007E63AC">
        <w:rPr>
          <w:rFonts w:asciiTheme="minorHAnsi" w:hAnsiTheme="minorHAnsi" w:cstheme="minorHAnsi"/>
          <w:color w:val="000000"/>
          <w:sz w:val="22"/>
          <w:szCs w:val="22"/>
          <w:lang w:val="en-US"/>
        </w:rPr>
        <w:t>: Renewed occupation of Pylos by the Lacedaemonias.</w:t>
      </w:r>
    </w:p>
    <w:p w:rsidR="007E63AC" w:rsidRPr="007E63AC" w:rsidRDefault="007E63AC" w:rsidP="007E63AC">
      <w:pPr>
        <w:pStyle w:val="Web"/>
        <w:tabs>
          <w:tab w:val="left" w:pos="284"/>
        </w:tabs>
        <w:spacing w:before="0" w:beforeAutospacing="0" w:after="0" w:afterAutospacing="0"/>
        <w:ind w:left="-284" w:right="-479" w:firstLine="720"/>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 399 B.C.</w:t>
      </w:r>
      <w:r w:rsidRPr="007E63AC">
        <w:rPr>
          <w:rFonts w:asciiTheme="minorHAnsi" w:hAnsiTheme="minorHAnsi" w:cstheme="minorHAnsi"/>
          <w:color w:val="000000"/>
          <w:sz w:val="22"/>
          <w:szCs w:val="22"/>
          <w:lang w:val="en-US"/>
        </w:rPr>
        <w:t>: Expusion of the Messenians from Naupactus to Reggio of Italy and Eusperides at Cyrenaica.</w:t>
      </w:r>
    </w:p>
    <w:p w:rsidR="007E63AC" w:rsidRPr="007E63AC" w:rsidRDefault="007E63AC" w:rsidP="007E63AC">
      <w:pPr>
        <w:pStyle w:val="Web"/>
        <w:tabs>
          <w:tab w:val="left" w:pos="284"/>
        </w:tabs>
        <w:spacing w:before="0" w:beforeAutospacing="0" w:after="0" w:afterAutospacing="0"/>
        <w:ind w:left="-284" w:right="-479" w:firstLine="720"/>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Founding of Messene (369 B.C.)</w:t>
      </w:r>
      <w:r w:rsidRPr="007E63AC">
        <w:rPr>
          <w:rFonts w:asciiTheme="minorHAnsi" w:hAnsiTheme="minorHAnsi" w:cstheme="minorHAnsi"/>
          <w:color w:val="000000"/>
          <w:sz w:val="22"/>
          <w:szCs w:val="22"/>
          <w:lang w:val="en-US"/>
        </w:rPr>
        <w:t>:</w:t>
      </w:r>
    </w:p>
    <w:p w:rsidR="007E63AC" w:rsidRPr="007E63AC" w:rsidRDefault="007E63AC" w:rsidP="00DF185C">
      <w:pPr>
        <w:pStyle w:val="Web"/>
        <w:tabs>
          <w:tab w:val="left" w:pos="284"/>
        </w:tabs>
        <w:spacing w:before="0" w:beforeAutospacing="0" w:after="0" w:afterAutospacing="0"/>
        <w:ind w:left="426" w:right="-479" w:firstLine="10"/>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 369 B.C.</w:t>
      </w:r>
      <w:r w:rsidRPr="007E63AC">
        <w:rPr>
          <w:rFonts w:asciiTheme="minorHAnsi" w:hAnsiTheme="minorHAnsi" w:cstheme="minorHAnsi"/>
          <w:color w:val="000000"/>
          <w:sz w:val="22"/>
          <w:szCs w:val="22"/>
          <w:lang w:val="en-US"/>
        </w:rPr>
        <w:t>: The independent Messenian state is founded by Epaminondas following his victory at Leuktra (371 B.C.) against the Lacedaemonians. Messene bocomes the state's capital</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Hellenistic Period (323-31 B.C.)</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The development of Messene continues. Expansion and organisation of the city's building core.</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 xml:space="preserve">191 </w:t>
      </w:r>
      <w:r w:rsidRPr="007E63AC">
        <w:rPr>
          <w:rFonts w:asciiTheme="minorHAnsi" w:hAnsiTheme="minorHAnsi" w:cstheme="minorHAnsi"/>
          <w:b/>
          <w:bCs/>
          <w:color w:val="3D1201"/>
          <w:sz w:val="22"/>
          <w:szCs w:val="22"/>
        </w:rPr>
        <w:t>π</w:t>
      </w:r>
      <w:r w:rsidRPr="007E63AC">
        <w:rPr>
          <w:rFonts w:asciiTheme="minorHAnsi" w:hAnsiTheme="minorHAnsi" w:cstheme="minorHAnsi"/>
          <w:b/>
          <w:bCs/>
          <w:color w:val="3D1201"/>
          <w:sz w:val="22"/>
          <w:szCs w:val="22"/>
          <w:lang w:val="en-US"/>
        </w:rPr>
        <w:t>.</w:t>
      </w:r>
      <w:r w:rsidRPr="007E63AC">
        <w:rPr>
          <w:rFonts w:asciiTheme="minorHAnsi" w:hAnsiTheme="minorHAnsi" w:cstheme="minorHAnsi"/>
          <w:b/>
          <w:bCs/>
          <w:color w:val="3D1201"/>
          <w:sz w:val="22"/>
          <w:szCs w:val="22"/>
        </w:rPr>
        <w:t>Χ</w:t>
      </w:r>
      <w:r w:rsidRPr="007E63AC">
        <w:rPr>
          <w:rFonts w:asciiTheme="minorHAnsi" w:hAnsiTheme="minorHAnsi" w:cstheme="minorHAnsi"/>
          <w:b/>
          <w:bCs/>
          <w:color w:val="3D1201"/>
          <w:sz w:val="22"/>
          <w:szCs w:val="22"/>
          <w:lang w:val="en-US"/>
        </w:rPr>
        <w:t>.</w:t>
      </w:r>
      <w:r w:rsidRPr="007E63AC">
        <w:rPr>
          <w:rFonts w:asciiTheme="minorHAnsi" w:hAnsiTheme="minorHAnsi" w:cstheme="minorHAnsi"/>
          <w:color w:val="000000"/>
          <w:sz w:val="22"/>
          <w:szCs w:val="22"/>
          <w:lang w:val="en-US"/>
        </w:rPr>
        <w:t>: Participation of Messenia in the Achaean Confederacy.</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 xml:space="preserve">146 </w:t>
      </w:r>
      <w:r w:rsidRPr="007E63AC">
        <w:rPr>
          <w:rFonts w:asciiTheme="minorHAnsi" w:hAnsiTheme="minorHAnsi" w:cstheme="minorHAnsi"/>
          <w:b/>
          <w:bCs/>
          <w:color w:val="3D1201"/>
          <w:sz w:val="22"/>
          <w:szCs w:val="22"/>
        </w:rPr>
        <w:t>π</w:t>
      </w:r>
      <w:r w:rsidRPr="007E63AC">
        <w:rPr>
          <w:rFonts w:asciiTheme="minorHAnsi" w:hAnsiTheme="minorHAnsi" w:cstheme="minorHAnsi"/>
          <w:b/>
          <w:bCs/>
          <w:color w:val="3D1201"/>
          <w:sz w:val="22"/>
          <w:szCs w:val="22"/>
          <w:lang w:val="en-US"/>
        </w:rPr>
        <w:t>.</w:t>
      </w:r>
      <w:r w:rsidRPr="007E63AC">
        <w:rPr>
          <w:rFonts w:asciiTheme="minorHAnsi" w:hAnsiTheme="minorHAnsi" w:cstheme="minorHAnsi"/>
          <w:b/>
          <w:bCs/>
          <w:color w:val="3D1201"/>
          <w:sz w:val="22"/>
          <w:szCs w:val="22"/>
        </w:rPr>
        <w:t>Χ</w:t>
      </w:r>
      <w:r w:rsidRPr="007E63AC">
        <w:rPr>
          <w:rFonts w:asciiTheme="minorHAnsi" w:hAnsiTheme="minorHAnsi" w:cstheme="minorHAnsi"/>
          <w:b/>
          <w:bCs/>
          <w:color w:val="3D1201"/>
          <w:sz w:val="22"/>
          <w:szCs w:val="22"/>
          <w:lang w:val="en-US"/>
        </w:rPr>
        <w:t>.</w:t>
      </w:r>
      <w:r w:rsidRPr="007E63AC">
        <w:rPr>
          <w:rFonts w:asciiTheme="minorHAnsi" w:hAnsiTheme="minorHAnsi" w:cstheme="minorHAnsi"/>
          <w:color w:val="000000"/>
          <w:sz w:val="22"/>
          <w:szCs w:val="22"/>
          <w:lang w:val="en-US"/>
        </w:rPr>
        <w:t>: The Messenians become independent of the Achaean Confederacy as a consequence of the latter's war with Rome.</w:t>
      </w:r>
    </w:p>
    <w:p w:rsidR="00DF185C" w:rsidRDefault="00DF185C">
      <w:pPr>
        <w:rPr>
          <w:rFonts w:eastAsia="Times New Roman" w:cstheme="minorHAnsi"/>
          <w:b/>
          <w:bCs/>
          <w:color w:val="000000"/>
          <w:lang w:val="en-US" w:eastAsia="el-GR"/>
        </w:rPr>
      </w:pPr>
      <w:r>
        <w:rPr>
          <w:rFonts w:cstheme="minorHAnsi"/>
          <w:color w:val="000000"/>
          <w:lang w:val="en-US"/>
        </w:rPr>
        <w:br w:type="page"/>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Roman Rule (31 B.C.-330 B.C.)</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The thriving of the city is related to the erection of new monumental public and other buildings. Economic recovery of Messenia due to special privileges granted to it by the Romans. Pylos becomes autonomous and acquires its own coinage.</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176 A.D.</w:t>
      </w:r>
      <w:r w:rsidRPr="007E63AC">
        <w:rPr>
          <w:rFonts w:asciiTheme="minorHAnsi" w:hAnsiTheme="minorHAnsi" w:cstheme="minorHAnsi"/>
          <w:color w:val="000000"/>
          <w:sz w:val="22"/>
          <w:szCs w:val="22"/>
          <w:lang w:val="en-US"/>
        </w:rPr>
        <w:t>: Visit of the traveller Pausanias to Messenia.</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Mid-2nd c. A.D.</w:t>
      </w:r>
      <w:r w:rsidRPr="007E63AC">
        <w:rPr>
          <w:rFonts w:asciiTheme="minorHAnsi" w:hAnsiTheme="minorHAnsi" w:cstheme="minorHAnsi"/>
          <w:color w:val="000000"/>
          <w:sz w:val="22"/>
          <w:szCs w:val="22"/>
          <w:lang w:val="en-US"/>
        </w:rPr>
        <w:t>: Trajan proclaims Methonian an independent city.</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Early Byzantine Period (330-8</w:t>
      </w:r>
      <w:r w:rsidRPr="007E63AC">
        <w:rPr>
          <w:rFonts w:asciiTheme="minorHAnsi" w:hAnsiTheme="minorHAnsi" w:cstheme="minorHAnsi"/>
          <w:color w:val="000000"/>
          <w:sz w:val="22"/>
          <w:szCs w:val="22"/>
          <w:vertAlign w:val="superscript"/>
          <w:lang w:val="en-US"/>
        </w:rPr>
        <w:t>th</w:t>
      </w:r>
      <w:r w:rsidRPr="007E63AC">
        <w:rPr>
          <w:rFonts w:asciiTheme="minorHAnsi" w:hAnsiTheme="minorHAnsi" w:cstheme="minorHAnsi"/>
          <w:color w:val="000000"/>
          <w:sz w:val="22"/>
          <w:szCs w:val="22"/>
          <w:lang w:val="en-US"/>
        </w:rPr>
        <w:t> c. B.C.)</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Messenia remains a part of the Province of Ahaea ("Prefectum Illyricum Orientale") with its capital at Corith. Gradual spread of Christianism. First Bishoprics</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550/1 A.C.</w:t>
      </w:r>
      <w:r w:rsidRPr="007E63AC">
        <w:rPr>
          <w:rFonts w:asciiTheme="minorHAnsi" w:hAnsiTheme="minorHAnsi" w:cstheme="minorHAnsi"/>
          <w:color w:val="000000"/>
          <w:sz w:val="22"/>
          <w:szCs w:val="22"/>
          <w:lang w:val="en-US"/>
        </w:rPr>
        <w:t>: Destructive earthquake in the region</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7th-8th c. A.C.</w:t>
      </w:r>
      <w:r w:rsidRPr="007E63AC">
        <w:rPr>
          <w:rFonts w:asciiTheme="minorHAnsi" w:hAnsiTheme="minorHAnsi" w:cstheme="minorHAnsi"/>
          <w:color w:val="000000"/>
          <w:sz w:val="22"/>
          <w:szCs w:val="22"/>
          <w:lang w:val="en-US"/>
        </w:rPr>
        <w:t>: Arab and Slav invasions in the Peloponnese. Establishment of the Slavs, mainly in the mountainous region of Tayghetos.</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695 A.C.</w:t>
      </w:r>
      <w:r w:rsidRPr="007E63AC">
        <w:rPr>
          <w:rFonts w:asciiTheme="minorHAnsi" w:hAnsiTheme="minorHAnsi" w:cstheme="minorHAnsi"/>
          <w:color w:val="000000"/>
          <w:sz w:val="22"/>
          <w:szCs w:val="22"/>
          <w:lang w:val="en-US"/>
        </w:rPr>
        <w:t>: Administrative subordination of Messenia to the newly founded "Theme of Greece", with its seat at Coritnth.</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 xml:space="preserve">733 </w:t>
      </w:r>
      <w:r w:rsidRPr="007E63AC">
        <w:rPr>
          <w:rFonts w:asciiTheme="minorHAnsi" w:hAnsiTheme="minorHAnsi" w:cstheme="minorHAnsi"/>
          <w:b/>
          <w:bCs/>
          <w:color w:val="3D1201"/>
          <w:sz w:val="22"/>
          <w:szCs w:val="22"/>
        </w:rPr>
        <w:t>μ</w:t>
      </w:r>
      <w:r w:rsidRPr="007E63AC">
        <w:rPr>
          <w:rFonts w:asciiTheme="minorHAnsi" w:hAnsiTheme="minorHAnsi" w:cstheme="minorHAnsi"/>
          <w:b/>
          <w:bCs/>
          <w:color w:val="3D1201"/>
          <w:sz w:val="22"/>
          <w:szCs w:val="22"/>
          <w:lang w:val="en-US"/>
        </w:rPr>
        <w:t>.</w:t>
      </w:r>
      <w:r w:rsidRPr="007E63AC">
        <w:rPr>
          <w:rFonts w:asciiTheme="minorHAnsi" w:hAnsiTheme="minorHAnsi" w:cstheme="minorHAnsi"/>
          <w:b/>
          <w:bCs/>
          <w:color w:val="3D1201"/>
          <w:sz w:val="22"/>
          <w:szCs w:val="22"/>
        </w:rPr>
        <w:t>Χ</w:t>
      </w:r>
      <w:r w:rsidRPr="007E63AC">
        <w:rPr>
          <w:rFonts w:asciiTheme="minorHAnsi" w:hAnsiTheme="minorHAnsi" w:cstheme="minorHAnsi"/>
          <w:b/>
          <w:bCs/>
          <w:color w:val="3D1201"/>
          <w:sz w:val="22"/>
          <w:szCs w:val="22"/>
          <w:lang w:val="en-US"/>
        </w:rPr>
        <w:t>.</w:t>
      </w:r>
      <w:r w:rsidRPr="007E63AC">
        <w:rPr>
          <w:rFonts w:asciiTheme="minorHAnsi" w:hAnsiTheme="minorHAnsi" w:cstheme="minorHAnsi"/>
          <w:color w:val="000000"/>
          <w:sz w:val="22"/>
          <w:szCs w:val="22"/>
          <w:lang w:val="en-US"/>
        </w:rPr>
        <w:t>: Ecclesiastical detachment of Illyricum Orientale from the Pope's jurisdiction and its further subordination to the Ecumenical Patriarchate of Constantinople.</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Middle Byzantine Period (9</w:t>
      </w:r>
      <w:r w:rsidRPr="007E63AC">
        <w:rPr>
          <w:rFonts w:asciiTheme="minorHAnsi" w:hAnsiTheme="minorHAnsi" w:cstheme="minorHAnsi"/>
          <w:color w:val="000000"/>
          <w:sz w:val="22"/>
          <w:szCs w:val="22"/>
          <w:vertAlign w:val="superscript"/>
          <w:lang w:val="en-US"/>
        </w:rPr>
        <w:t>th</w:t>
      </w:r>
      <w:r w:rsidRPr="007E63AC">
        <w:rPr>
          <w:rFonts w:asciiTheme="minorHAnsi" w:hAnsiTheme="minorHAnsi" w:cstheme="minorHAnsi"/>
          <w:color w:val="000000"/>
          <w:sz w:val="22"/>
          <w:szCs w:val="22"/>
          <w:lang w:val="en-US"/>
        </w:rPr>
        <w:t> c.-1204 B.C.)</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Consolidation of Byzantine power in the region. Flourishing of the countryside and development of export trade, mainly with Italy. First monastic complexes.</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805 A.C.</w:t>
      </w:r>
      <w:r w:rsidRPr="007E63AC">
        <w:rPr>
          <w:rFonts w:asciiTheme="minorHAnsi" w:hAnsiTheme="minorHAnsi" w:cstheme="minorHAnsi"/>
          <w:color w:val="000000"/>
          <w:sz w:val="22"/>
          <w:szCs w:val="22"/>
          <w:lang w:val="en-US"/>
        </w:rPr>
        <w:t>: Administrative transfer of Messenia to the newly founded "Theme of the Peloponnese", with its seat at Corinth.</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872-881 A.C.</w:t>
      </w:r>
      <w:r w:rsidRPr="007E63AC">
        <w:rPr>
          <w:rFonts w:asciiTheme="minorHAnsi" w:hAnsiTheme="minorHAnsi" w:cstheme="minorHAnsi"/>
          <w:color w:val="000000"/>
          <w:sz w:val="22"/>
          <w:szCs w:val="22"/>
          <w:lang w:val="en-US"/>
        </w:rPr>
        <w:t>: Attacks by Arabs from Crete and Sicily along the western coasts of the Peloponnese. Methoni and Pylos are severely tested.</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9th-10th c. A.C.</w:t>
      </w:r>
      <w:r w:rsidRPr="007E63AC">
        <w:rPr>
          <w:rFonts w:asciiTheme="minorHAnsi" w:hAnsiTheme="minorHAnsi" w:cstheme="minorHAnsi"/>
          <w:color w:val="000000"/>
          <w:sz w:val="22"/>
          <w:szCs w:val="22"/>
          <w:lang w:val="en-US"/>
        </w:rPr>
        <w:t>: Rule by the Slavic tribes of the Melingoi and Ezerites in Tayghetos.</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10th c. A.D.</w:t>
      </w:r>
      <w:r w:rsidRPr="007E63AC">
        <w:rPr>
          <w:rFonts w:asciiTheme="minorHAnsi" w:hAnsiTheme="minorHAnsi" w:cstheme="minorHAnsi"/>
          <w:color w:val="000000"/>
          <w:sz w:val="22"/>
          <w:szCs w:val="22"/>
          <w:lang w:val="en-US"/>
        </w:rPr>
        <w:t>: Messene is renamed "Vourkano".</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970-998 A.D.</w:t>
      </w:r>
      <w:r w:rsidRPr="007E63AC">
        <w:rPr>
          <w:rFonts w:asciiTheme="minorHAnsi" w:hAnsiTheme="minorHAnsi" w:cstheme="minorHAnsi"/>
          <w:color w:val="000000"/>
          <w:sz w:val="22"/>
          <w:szCs w:val="22"/>
          <w:lang w:val="en-US"/>
        </w:rPr>
        <w:t>: Missionary activity of Hosios Nikon "Metanoeite" (St Nikon the Repenter). Strengthening of the native Christian elements and conversion of the Slavs to Christianity.</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11th c. A.D.</w:t>
      </w:r>
      <w:r w:rsidRPr="007E63AC">
        <w:rPr>
          <w:rFonts w:asciiTheme="minorHAnsi" w:hAnsiTheme="minorHAnsi" w:cstheme="minorHAnsi"/>
          <w:color w:val="000000"/>
          <w:sz w:val="22"/>
          <w:szCs w:val="22"/>
          <w:lang w:val="en-US"/>
        </w:rPr>
        <w:t>: unification of the Theme of the Peloponnese with the Theme of Greece, with seat at Thebes. Venetian trading posts at Methoni and Koroni.</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Late 11th c. A.D.-12th c. A.D.</w:t>
      </w:r>
      <w:r w:rsidRPr="007E63AC">
        <w:rPr>
          <w:rFonts w:asciiTheme="minorHAnsi" w:hAnsiTheme="minorHAnsi" w:cstheme="minorHAnsi"/>
          <w:color w:val="000000"/>
          <w:sz w:val="22"/>
          <w:szCs w:val="22"/>
          <w:lang w:val="en-US"/>
        </w:rPr>
        <w:t>: Granting of special commercial privileges to the Venetians by the Emperor Alexios Komnenos (1081-1118).</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1154 A.C.</w:t>
      </w:r>
      <w:r w:rsidRPr="007E63AC">
        <w:rPr>
          <w:rFonts w:asciiTheme="minorHAnsi" w:hAnsiTheme="minorHAnsi" w:cstheme="minorHAnsi"/>
          <w:color w:val="000000"/>
          <w:sz w:val="22"/>
          <w:szCs w:val="22"/>
          <w:lang w:val="en-US"/>
        </w:rPr>
        <w:t>: Visit of the Arab-Sicilian geographer Idrisi to Messenia (Methoni, Koroni, Kalamata-"Maitta", Kyparissia-"Arkadia"). Kalamata and Kyparissia are referred to as flourishing cities.</w:t>
      </w:r>
    </w:p>
    <w:p w:rsidR="007E63AC" w:rsidRPr="007E63AC" w:rsidRDefault="007E63AC" w:rsidP="007E63AC">
      <w:pPr>
        <w:pStyle w:val="2"/>
        <w:tabs>
          <w:tab w:val="left" w:pos="284"/>
        </w:tabs>
        <w:spacing w:before="0" w:beforeAutospacing="0" w:after="0" w:afterAutospacing="0"/>
        <w:ind w:left="-284" w:right="-479"/>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Late Byzantine Period (1204-1453 B.C.)</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color w:val="000000"/>
          <w:sz w:val="22"/>
          <w:szCs w:val="22"/>
          <w:lang w:val="en-US"/>
        </w:rPr>
        <w:t>Fall of Constantinople to the Crusaders in 1204. Creation of the Frankish Principate of Achaea, with its seat at Andravida. Occupation of the Byzantine castles of Kyparissia ("Arkadia"), Kalamata, Methoni, Koroni. Construction of new forts by the Crusaders to confront attacks by the local population</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1209 A.C.</w:t>
      </w:r>
      <w:r w:rsidRPr="007E63AC">
        <w:rPr>
          <w:rFonts w:asciiTheme="minorHAnsi" w:hAnsiTheme="minorHAnsi" w:cstheme="minorHAnsi"/>
          <w:color w:val="000000"/>
          <w:sz w:val="22"/>
          <w:szCs w:val="22"/>
          <w:lang w:val="en-US"/>
        </w:rPr>
        <w:t>: Treaty of Sapienza. Surrender of Pylia, with its important harbors of Methoni and Koroni, to the Venetians.</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1262 A.C.</w:t>
      </w:r>
      <w:r w:rsidRPr="007E63AC">
        <w:rPr>
          <w:rFonts w:asciiTheme="minorHAnsi" w:hAnsiTheme="minorHAnsi" w:cstheme="minorHAnsi"/>
          <w:color w:val="000000"/>
          <w:sz w:val="22"/>
          <w:szCs w:val="22"/>
          <w:lang w:val="en-US"/>
        </w:rPr>
        <w:t>: Defeat of the Franks by the Byzantines at the battle of Pelagonia. Establishment of the Despote of Morea.</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1453 A.C.</w:t>
      </w:r>
      <w:r w:rsidRPr="007E63AC">
        <w:rPr>
          <w:rFonts w:asciiTheme="minorHAnsi" w:hAnsiTheme="minorHAnsi" w:cstheme="minorHAnsi"/>
          <w:color w:val="000000"/>
          <w:sz w:val="22"/>
          <w:szCs w:val="22"/>
          <w:lang w:val="en-US"/>
        </w:rPr>
        <w:t>: Capture of Constantinople by the Ottoman Turks. Overthrow of the Byzantine Empire.</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1460 A.C.</w:t>
      </w:r>
      <w:r w:rsidRPr="007E63AC">
        <w:rPr>
          <w:rFonts w:asciiTheme="minorHAnsi" w:hAnsiTheme="minorHAnsi" w:cstheme="minorHAnsi"/>
          <w:color w:val="000000"/>
          <w:sz w:val="22"/>
          <w:szCs w:val="22"/>
          <w:lang w:val="en-US"/>
        </w:rPr>
        <w:t>: Overthrow of the Despotate of Morea by the Ottoman Turks.</w:t>
      </w:r>
    </w:p>
    <w:p w:rsidR="007E63AC" w:rsidRPr="007E63AC" w:rsidRDefault="007E63AC" w:rsidP="00DF185C">
      <w:pPr>
        <w:pStyle w:val="Web"/>
        <w:tabs>
          <w:tab w:val="left" w:pos="284"/>
        </w:tabs>
        <w:spacing w:before="0" w:beforeAutospacing="0" w:after="0" w:afterAutospacing="0"/>
        <w:ind w:left="284" w:right="-479"/>
        <w:jc w:val="both"/>
        <w:rPr>
          <w:rFonts w:asciiTheme="minorHAnsi" w:hAnsiTheme="minorHAnsi" w:cstheme="minorHAnsi"/>
          <w:color w:val="000000"/>
          <w:sz w:val="22"/>
          <w:szCs w:val="22"/>
          <w:lang w:val="en-US"/>
        </w:rPr>
      </w:pPr>
      <w:r w:rsidRPr="007E63AC">
        <w:rPr>
          <w:rFonts w:asciiTheme="minorHAnsi" w:hAnsiTheme="minorHAnsi" w:cstheme="minorHAnsi"/>
          <w:b/>
          <w:bCs/>
          <w:color w:val="3D1201"/>
          <w:sz w:val="22"/>
          <w:szCs w:val="22"/>
          <w:lang w:val="en-US"/>
        </w:rPr>
        <w:t>1500 A.C.</w:t>
      </w:r>
      <w:r w:rsidRPr="007E63AC">
        <w:rPr>
          <w:rFonts w:asciiTheme="minorHAnsi" w:hAnsiTheme="minorHAnsi" w:cstheme="minorHAnsi"/>
          <w:color w:val="000000"/>
          <w:sz w:val="22"/>
          <w:szCs w:val="22"/>
          <w:lang w:val="en-US"/>
        </w:rPr>
        <w:t>: Occupation of the Methoni and Koroni castles by the Ottomans.</w:t>
      </w:r>
    </w:p>
    <w:p w:rsidR="007E63AC" w:rsidRDefault="007E63AC">
      <w:pPr>
        <w:rPr>
          <w:b/>
          <w:sz w:val="28"/>
          <w:szCs w:val="28"/>
          <w:lang w:val="en-US"/>
        </w:rPr>
      </w:pPr>
    </w:p>
    <w:p w:rsidR="004F59A0" w:rsidRDefault="004F59A0">
      <w:pPr>
        <w:rPr>
          <w:b/>
          <w:sz w:val="28"/>
          <w:szCs w:val="28"/>
          <w:lang w:val="en-US"/>
        </w:rPr>
      </w:pPr>
      <w:r>
        <w:rPr>
          <w:b/>
          <w:sz w:val="28"/>
          <w:szCs w:val="28"/>
          <w:lang w:val="en-US"/>
        </w:rPr>
        <w:br w:type="page"/>
      </w:r>
    </w:p>
    <w:p w:rsidR="008B7CCC" w:rsidRDefault="008B7CCC" w:rsidP="00EB18DA">
      <w:pPr>
        <w:rPr>
          <w:b/>
          <w:sz w:val="28"/>
          <w:szCs w:val="28"/>
          <w:lang w:val="en-US"/>
        </w:rPr>
      </w:pPr>
      <w:r>
        <w:rPr>
          <w:b/>
          <w:sz w:val="28"/>
          <w:szCs w:val="28"/>
          <w:lang w:val="en-US"/>
        </w:rPr>
        <w:t xml:space="preserve">5. </w:t>
      </w:r>
      <w:r w:rsidR="00EB18DA">
        <w:rPr>
          <w:b/>
          <w:sz w:val="28"/>
          <w:szCs w:val="28"/>
          <w:lang w:val="en-US"/>
        </w:rPr>
        <w:t xml:space="preserve">Observe all the items found in excavations from </w:t>
      </w:r>
      <w:r>
        <w:rPr>
          <w:b/>
          <w:sz w:val="28"/>
          <w:szCs w:val="28"/>
          <w:lang w:val="en-US"/>
        </w:rPr>
        <w:t>your Province</w:t>
      </w:r>
      <w:r w:rsidRPr="004F59A0">
        <w:rPr>
          <w:b/>
          <w:sz w:val="28"/>
          <w:szCs w:val="28"/>
          <w:lang w:val="en-US"/>
        </w:rPr>
        <w:t xml:space="preserve">. </w:t>
      </w:r>
    </w:p>
    <w:p w:rsidR="00031E78" w:rsidRDefault="00031E78" w:rsidP="00031E78">
      <w:pPr>
        <w:spacing w:after="0" w:line="240" w:lineRule="auto"/>
        <w:rPr>
          <w:b/>
          <w:sz w:val="28"/>
          <w:szCs w:val="28"/>
          <w:lang w:val="en-US"/>
        </w:rPr>
      </w:pPr>
      <w:r w:rsidRPr="00031E78">
        <w:rPr>
          <w:b/>
          <w:noProof/>
          <w:sz w:val="28"/>
          <w:szCs w:val="28"/>
          <w:lang w:eastAsia="el-GR"/>
        </w:rPr>
        <w:drawing>
          <wp:anchor distT="0" distB="0" distL="114300" distR="114300" simplePos="0" relativeHeight="251665408" behindDoc="0" locked="0" layoutInCell="1" allowOverlap="1">
            <wp:simplePos x="0" y="0"/>
            <wp:positionH relativeFrom="column">
              <wp:posOffset>-119380</wp:posOffset>
            </wp:positionH>
            <wp:positionV relativeFrom="paragraph">
              <wp:posOffset>862965</wp:posOffset>
            </wp:positionV>
            <wp:extent cx="529590" cy="548640"/>
            <wp:effectExtent l="19050" t="0" r="3810" b="0"/>
            <wp:wrapNone/>
            <wp:docPr id="9" name="Εικόνα 2" descr="cliparti1_notepad-clipart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cliparti1_notepad-clipart_02"/>
                    <pic:cNvPicPr>
                      <a:picLocks noChangeAspect="1" noChangeArrowheads="1"/>
                    </pic:cNvPicPr>
                  </pic:nvPicPr>
                  <pic:blipFill>
                    <a:blip r:embed="rId8" cstate="print"/>
                    <a:srcRect/>
                    <a:stretch>
                      <a:fillRect/>
                    </a:stretch>
                  </pic:blipFill>
                  <pic:spPr bwMode="auto">
                    <a:xfrm>
                      <a:off x="0" y="0"/>
                      <a:ext cx="529590" cy="548640"/>
                    </a:xfrm>
                    <a:prstGeom prst="rect">
                      <a:avLst/>
                    </a:prstGeom>
                    <a:noFill/>
                    <a:ln w="9525">
                      <a:noFill/>
                      <a:miter lim="800000"/>
                      <a:headEnd/>
                      <a:tailEnd/>
                    </a:ln>
                  </pic:spPr>
                </pic:pic>
              </a:graphicData>
            </a:graphic>
          </wp:anchor>
        </w:drawing>
      </w:r>
      <w:r w:rsidR="00EB18DA">
        <w:rPr>
          <w:b/>
          <w:sz w:val="28"/>
          <w:szCs w:val="28"/>
          <w:lang w:val="en-US"/>
        </w:rPr>
        <w:t xml:space="preserve">On the left write what you observe. </w:t>
      </w:r>
    </w:p>
    <w:p w:rsidR="00031E78" w:rsidRDefault="00EB18DA" w:rsidP="00031E78">
      <w:pPr>
        <w:spacing w:after="0" w:line="240" w:lineRule="auto"/>
        <w:jc w:val="right"/>
        <w:rPr>
          <w:b/>
          <w:sz w:val="28"/>
          <w:szCs w:val="28"/>
          <w:lang w:val="en-US"/>
        </w:rPr>
      </w:pPr>
      <w:r>
        <w:rPr>
          <w:b/>
          <w:sz w:val="28"/>
          <w:szCs w:val="28"/>
          <w:lang w:val="en-US"/>
        </w:rPr>
        <w:t xml:space="preserve">On the right write your interpretations, after discussing with your team. </w:t>
      </w:r>
    </w:p>
    <w:p w:rsidR="00031E78" w:rsidRDefault="00EB18DA" w:rsidP="00031E78">
      <w:pPr>
        <w:spacing w:after="0" w:line="240" w:lineRule="auto"/>
        <w:jc w:val="right"/>
        <w:rPr>
          <w:b/>
          <w:sz w:val="28"/>
          <w:szCs w:val="28"/>
          <w:lang w:val="en-US"/>
        </w:rPr>
      </w:pPr>
      <w:r>
        <w:rPr>
          <w:b/>
          <w:sz w:val="28"/>
          <w:szCs w:val="28"/>
          <w:lang w:val="en-US"/>
        </w:rPr>
        <w:t>Try to imagine the daylife, the clothes, the habits of the society behind these items.</w:t>
      </w:r>
      <w:r w:rsidR="00031E78" w:rsidRPr="00031E78">
        <w:rPr>
          <w:b/>
          <w:sz w:val="28"/>
          <w:szCs w:val="28"/>
          <w:lang w:val="en-US"/>
        </w:rPr>
        <w:t xml:space="preserve"> </w:t>
      </w:r>
    </w:p>
    <w:p w:rsidR="008B7CCC" w:rsidRDefault="00C25907" w:rsidP="00D45191">
      <w:pPr>
        <w:rPr>
          <w:b/>
          <w:sz w:val="28"/>
          <w:szCs w:val="28"/>
          <w:lang w:val="en-US"/>
        </w:rPr>
      </w:pPr>
      <w:r>
        <w:rPr>
          <w:b/>
          <w:noProof/>
          <w:sz w:val="28"/>
          <w:szCs w:val="28"/>
          <w:lang w:eastAsia="el-GR"/>
        </w:rPr>
        <mc:AlternateContent>
          <mc:Choice Requires="wps">
            <w:drawing>
              <wp:anchor distT="0" distB="0" distL="114300" distR="114300" simplePos="0" relativeHeight="251660287" behindDoc="1" locked="0" layoutInCell="1" allowOverlap="1">
                <wp:simplePos x="0" y="0"/>
                <wp:positionH relativeFrom="column">
                  <wp:posOffset>4904509</wp:posOffset>
                </wp:positionH>
                <wp:positionV relativeFrom="paragraph">
                  <wp:posOffset>303655</wp:posOffset>
                </wp:positionV>
                <wp:extent cx="4525010" cy="1769110"/>
                <wp:effectExtent l="19050" t="19050" r="46990" b="40640"/>
                <wp:wrapNone/>
                <wp:docPr id="12"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5010" cy="1769110"/>
                        </a:xfrm>
                        <a:prstGeom prst="rect">
                          <a:avLst/>
                        </a:prstGeom>
                        <a:solidFill>
                          <a:srgbClr val="FFFFFF"/>
                        </a:solidFill>
                        <a:ln w="63500" cmpd="thickThin">
                          <a:solidFill>
                            <a:srgbClr val="7030A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4F59A0" w:rsidRDefault="004F59A0" w:rsidP="004F59A0">
                            <w:pPr>
                              <w:rPr>
                                <w:rFonts w:ascii="Calibri" w:eastAsia="Calibri" w:hAnsi="Calibri" w:cs="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26" type="#_x0000_t202" style="position:absolute;margin-left:386.2pt;margin-top:23.9pt;width:356.3pt;height:139.3pt;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" strokecolor="#7030a0" strokeweight="5pt">
                <v:stroke linestyle="thickThin"/>
                <v:shadow color="#868686"/>
                <v:textbox>
                  <w:txbxContent>
                    <w:p w:rsidR="004F59A0" w:rsidRDefault="004F59A0" w:rsidP="004F59A0">
                      <w:pPr>
                        <w:rPr>
                          <w:rFonts w:ascii="Calibri" w:eastAsia="Calibri" w:hAnsi="Calibri" w:cs="Times New Roman"/>
                        </w:rPr>
                      </w:pPr>
                    </w:p>
                  </w:txbxContent>
                </v:textbox>
              </v:shape>
            </w:pict>
          </mc:Fallback>
        </mc:AlternateContent>
      </w:r>
      <w:r>
        <w:rPr>
          <w:b/>
          <w:noProof/>
          <w:sz w:val="28"/>
          <w:szCs w:val="28"/>
          <w:lang w:eastAsia="el-GR"/>
        </w:rPr>
        <mc:AlternateContent>
          <mc:Choice Requires="wps">
            <w:drawing>
              <wp:anchor distT="0" distB="0" distL="114300" distR="114300" simplePos="0" relativeHeight="251664384" behindDoc="0" locked="0" layoutInCell="1" allowOverlap="1">
                <wp:simplePos x="0" y="0"/>
                <wp:positionH relativeFrom="column">
                  <wp:posOffset>201881</wp:posOffset>
                </wp:positionH>
                <wp:positionV relativeFrom="paragraph">
                  <wp:posOffset>303654</wp:posOffset>
                </wp:positionV>
                <wp:extent cx="4200525" cy="1769423"/>
                <wp:effectExtent l="0" t="0" r="28575" b="21590"/>
                <wp:wrapNone/>
                <wp:docPr id="8" name="Πλαίσιο κειμένου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769423"/>
                        </a:xfrm>
                        <a:prstGeom prst="rect">
                          <a:avLst/>
                        </a:prstGeom>
                        <a:solidFill>
                          <a:srgbClr val="FFFFFF"/>
                        </a:solidFill>
                        <a:ln w="6350">
                          <a:solidFill>
                            <a:srgbClr val="000000"/>
                          </a:solidFill>
                          <a:miter lim="800000"/>
                          <a:headEnd/>
                          <a:tailEnd/>
                        </a:ln>
                      </wps:spPr>
                      <wps:txbx>
                        <w:txbxContent>
                          <w:p w:rsidR="004F59A0" w:rsidRDefault="004F59A0" w:rsidP="004F59A0">
                            <w:pPr>
                              <w:rPr>
                                <w:lang w:val="en-US"/>
                              </w:rPr>
                            </w:pPr>
                          </w:p>
                          <w:p w:rsidR="00DF185C" w:rsidRPr="00DF185C" w:rsidRDefault="00DF185C" w:rsidP="004F59A0">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5" o:spid="_x0000_s1027" type="#_x0000_t202" style="position:absolute;margin-left:15.9pt;margin-top:23.9pt;width:330.75pt;height:139.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" strokeweight=".5pt">
                <v:textbox>
                  <w:txbxContent>
                    <w:p w:rsidR="004F59A0" w:rsidRDefault="004F59A0" w:rsidP="004F59A0">
                      <w:pPr>
                        <w:rPr>
                          <w:lang w:val="en-US"/>
                        </w:rPr>
                      </w:pPr>
                    </w:p>
                    <w:p w:rsidR="00DF185C" w:rsidRPr="00DF185C" w:rsidRDefault="00DF185C" w:rsidP="004F59A0">
                      <w:pPr>
                        <w:rPr>
                          <w:lang w:val="en-US"/>
                        </w:rPr>
                      </w:pPr>
                    </w:p>
                  </w:txbxContent>
                </v:textbox>
              </v:shape>
            </w:pict>
          </mc:Fallback>
        </mc:AlternateContent>
      </w:r>
      <w:r w:rsidR="00EB18DA">
        <w:rPr>
          <w:b/>
          <w:noProof/>
          <w:sz w:val="28"/>
          <w:szCs w:val="28"/>
          <w:lang w:eastAsia="el-GR"/>
        </w:rPr>
        <w:drawing>
          <wp:anchor distT="0" distB="0" distL="114300" distR="114300" simplePos="0" relativeHeight="251676672" behindDoc="1" locked="0" layoutInCell="1" allowOverlap="1">
            <wp:simplePos x="0" y="0"/>
            <wp:positionH relativeFrom="column">
              <wp:posOffset>4606925</wp:posOffset>
            </wp:positionH>
            <wp:positionV relativeFrom="paragraph">
              <wp:posOffset>69215</wp:posOffset>
            </wp:positionV>
            <wp:extent cx="612140" cy="614680"/>
            <wp:effectExtent l="19050" t="0" r="0" b="0"/>
            <wp:wrapNone/>
            <wp:docPr id="42"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
                    <pic:cNvPicPr>
                      <a:picLocks noChangeAspect="1" noChangeArrowheads="1"/>
                    </pic:cNvPicPr>
                  </pic:nvPicPr>
                  <pic:blipFill>
                    <a:blip r:embed="rId9" cstate="print"/>
                    <a:srcRect/>
                    <a:stretch>
                      <a:fillRect/>
                    </a:stretch>
                  </pic:blipFill>
                  <pic:spPr bwMode="auto">
                    <a:xfrm>
                      <a:off x="0" y="0"/>
                      <a:ext cx="612140" cy="614680"/>
                    </a:xfrm>
                    <a:prstGeom prst="rect">
                      <a:avLst/>
                    </a:prstGeom>
                    <a:noFill/>
                    <a:ln w="9525">
                      <a:noFill/>
                      <a:miter lim="800000"/>
                      <a:headEnd/>
                      <a:tailEnd/>
                    </a:ln>
                  </pic:spPr>
                </pic:pic>
              </a:graphicData>
            </a:graphic>
          </wp:anchor>
        </w:drawing>
      </w: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031E78" w:rsidRPr="00031E78" w:rsidRDefault="00EB18DA" w:rsidP="00C25907">
      <w:pPr>
        <w:rPr>
          <w:b/>
          <w:sz w:val="28"/>
          <w:szCs w:val="28"/>
          <w:lang w:val="en-US"/>
        </w:rPr>
      </w:pPr>
      <w:r>
        <w:rPr>
          <w:b/>
          <w:noProof/>
          <w:sz w:val="28"/>
          <w:szCs w:val="28"/>
          <w:lang w:eastAsia="el-GR"/>
        </w:rPr>
        <w:drawing>
          <wp:anchor distT="0" distB="0" distL="114300" distR="114300" simplePos="0" relativeHeight="251672576" behindDoc="0" locked="0" layoutInCell="1" allowOverlap="1">
            <wp:simplePos x="0" y="0"/>
            <wp:positionH relativeFrom="column">
              <wp:posOffset>-93345</wp:posOffset>
            </wp:positionH>
            <wp:positionV relativeFrom="paragraph">
              <wp:posOffset>736600</wp:posOffset>
            </wp:positionV>
            <wp:extent cx="525780" cy="548640"/>
            <wp:effectExtent l="19050" t="0" r="7620" b="0"/>
            <wp:wrapNone/>
            <wp:docPr id="11" name="Εικόνα 2" descr="cliparti1_notepad-clipart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cliparti1_notepad-clipart_02"/>
                    <pic:cNvPicPr>
                      <a:picLocks noChangeAspect="1" noChangeArrowheads="1"/>
                    </pic:cNvPicPr>
                  </pic:nvPicPr>
                  <pic:blipFill>
                    <a:blip r:embed="rId8" cstate="print"/>
                    <a:srcRect/>
                    <a:stretch>
                      <a:fillRect/>
                    </a:stretch>
                  </pic:blipFill>
                  <pic:spPr bwMode="auto">
                    <a:xfrm>
                      <a:off x="0" y="0"/>
                      <a:ext cx="525780" cy="548640"/>
                    </a:xfrm>
                    <a:prstGeom prst="rect">
                      <a:avLst/>
                    </a:prstGeom>
                    <a:noFill/>
                    <a:ln w="9525">
                      <a:noFill/>
                      <a:miter lim="800000"/>
                      <a:headEnd/>
                      <a:tailEnd/>
                    </a:ln>
                  </pic:spPr>
                </pic:pic>
              </a:graphicData>
            </a:graphic>
          </wp:anchor>
        </w:drawing>
      </w:r>
      <w:r w:rsidR="00031E78">
        <w:rPr>
          <w:b/>
          <w:sz w:val="28"/>
          <w:szCs w:val="28"/>
          <w:lang w:val="en-US"/>
        </w:rPr>
        <w:t>6</w:t>
      </w:r>
      <w:r>
        <w:rPr>
          <w:b/>
          <w:sz w:val="28"/>
          <w:szCs w:val="28"/>
          <w:lang w:val="en-US"/>
        </w:rPr>
        <w:t xml:space="preserve">. Imagine that you are an archaeologist and you have to write a history book about the Province you studied and the items found there. </w:t>
      </w:r>
      <w:r w:rsidR="008B7CCC">
        <w:rPr>
          <w:b/>
          <w:sz w:val="28"/>
          <w:szCs w:val="28"/>
          <w:lang w:val="en-US"/>
        </w:rPr>
        <w:t>Try to present the most important information about your Province. Deta</w:t>
      </w:r>
      <w:r>
        <w:rPr>
          <w:b/>
          <w:sz w:val="28"/>
          <w:szCs w:val="28"/>
          <w:lang w:val="en-US"/>
        </w:rPr>
        <w:t xml:space="preserve">ils are not so important as the </w:t>
      </w:r>
      <w:r w:rsidR="008B7CCC">
        <w:rPr>
          <w:b/>
          <w:sz w:val="28"/>
          <w:szCs w:val="28"/>
          <w:lang w:val="en-US"/>
        </w:rPr>
        <w:t>story that is hidden behind.</w:t>
      </w:r>
      <w:r w:rsidR="00031E78">
        <w:rPr>
          <w:b/>
          <w:sz w:val="28"/>
          <w:szCs w:val="28"/>
          <w:lang w:val="en-US"/>
        </w:rPr>
        <w:t xml:space="preserve"> Look also at the “</w:t>
      </w:r>
      <w:r w:rsidR="00031E78" w:rsidRPr="00031E78">
        <w:rPr>
          <w:b/>
          <w:sz w:val="28"/>
          <w:szCs w:val="28"/>
          <w:lang w:val="en-US"/>
        </w:rPr>
        <w:t>TIMELINE – Helpful information” pages</w:t>
      </w:r>
      <w:r w:rsidR="00031E78">
        <w:rPr>
          <w:b/>
          <w:sz w:val="28"/>
          <w:szCs w:val="28"/>
          <w:lang w:val="en-US"/>
        </w:rPr>
        <w:t>…they may help you.</w:t>
      </w:r>
    </w:p>
    <w:p w:rsidR="008B7CCC" w:rsidRDefault="00C25907" w:rsidP="00031E78">
      <w:pPr>
        <w:jc w:val="both"/>
        <w:rPr>
          <w:b/>
          <w:sz w:val="28"/>
          <w:szCs w:val="28"/>
          <w:lang w:val="en-US"/>
        </w:rPr>
      </w:pPr>
      <w:r>
        <w:rPr>
          <w:b/>
          <w:noProof/>
          <w:sz w:val="28"/>
          <w:szCs w:val="28"/>
          <w:lang w:eastAsia="el-GR"/>
        </w:rPr>
        <mc:AlternateContent>
          <mc:Choice Requires="wps">
            <w:drawing>
              <wp:anchor distT="0" distB="0" distL="114300" distR="114300" simplePos="0" relativeHeight="251671552" behindDoc="0" locked="0" layoutInCell="1" allowOverlap="1">
                <wp:simplePos x="0" y="0"/>
                <wp:positionH relativeFrom="column">
                  <wp:posOffset>204470</wp:posOffset>
                </wp:positionH>
                <wp:positionV relativeFrom="paragraph">
                  <wp:posOffset>81460</wp:posOffset>
                </wp:positionV>
                <wp:extent cx="8662035" cy="2431595"/>
                <wp:effectExtent l="0" t="0" r="24765" b="26035"/>
                <wp:wrapNone/>
                <wp:docPr id="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2035" cy="2431595"/>
                        </a:xfrm>
                        <a:prstGeom prst="rect">
                          <a:avLst/>
                        </a:prstGeom>
                        <a:solidFill>
                          <a:srgbClr val="FFFFFF"/>
                        </a:solidFill>
                        <a:ln w="6350">
                          <a:solidFill>
                            <a:srgbClr val="000000"/>
                          </a:solidFill>
                          <a:miter lim="800000"/>
                          <a:headEnd/>
                          <a:tailEnd/>
                        </a:ln>
                      </wps:spPr>
                      <wps:txbx>
                        <w:txbxContent>
                          <w:p w:rsidR="008B7CCC" w:rsidRDefault="008B7CCC" w:rsidP="008B7CCC">
                            <w:pPr>
                              <w:rPr>
                                <w:lang w:val="en-US"/>
                              </w:rPr>
                            </w:pPr>
                          </w:p>
                          <w:p w:rsidR="008B7CCC" w:rsidRPr="00DF185C" w:rsidRDefault="008B7CCC" w:rsidP="008B7CC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28" type="#_x0000_t202" style="position:absolute;left:0;text-align:left;margin-left:16.1pt;margin-top:6.4pt;width:682.05pt;height:191.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" strokeweight=".5pt">
                <v:textbox>
                  <w:txbxContent>
                    <w:p w:rsidR="008B7CCC" w:rsidRDefault="008B7CCC" w:rsidP="008B7CCC">
                      <w:pPr>
                        <w:rPr>
                          <w:lang w:val="en-US"/>
                        </w:rPr>
                      </w:pPr>
                    </w:p>
                    <w:p w:rsidR="008B7CCC" w:rsidRPr="00DF185C" w:rsidRDefault="008B7CCC" w:rsidP="008B7CCC">
                      <w:pPr>
                        <w:rPr>
                          <w:lang w:val="en-US"/>
                        </w:rPr>
                      </w:pPr>
                    </w:p>
                  </w:txbxContent>
                </v:textbox>
              </v:shape>
            </w:pict>
          </mc:Fallback>
        </mc:AlternateContent>
      </w:r>
    </w:p>
    <w:p w:rsidR="00485D60" w:rsidRDefault="00485D60" w:rsidP="00D45191">
      <w:pPr>
        <w:rPr>
          <w:b/>
          <w:sz w:val="28"/>
          <w:szCs w:val="28"/>
          <w:lang w:val="en-US"/>
        </w:rPr>
      </w:pPr>
    </w:p>
    <w:p w:rsidR="00485D60" w:rsidRDefault="00485D60" w:rsidP="00D45191">
      <w:pPr>
        <w:rPr>
          <w:b/>
          <w:sz w:val="28"/>
          <w:szCs w:val="28"/>
          <w:lang w:val="en-US"/>
        </w:rPr>
      </w:pPr>
    </w:p>
    <w:p w:rsidR="00485D60" w:rsidRDefault="00485D60" w:rsidP="00D45191">
      <w:pPr>
        <w:rPr>
          <w:b/>
          <w:sz w:val="28"/>
          <w:szCs w:val="28"/>
          <w:lang w:val="en-US"/>
        </w:rPr>
      </w:pPr>
    </w:p>
    <w:p w:rsidR="00485D60" w:rsidRDefault="00485D60" w:rsidP="00D45191">
      <w:pPr>
        <w:rPr>
          <w:b/>
          <w:sz w:val="28"/>
          <w:szCs w:val="28"/>
          <w:lang w:val="en-US"/>
        </w:rPr>
      </w:pPr>
    </w:p>
    <w:p w:rsidR="00485D60" w:rsidRDefault="00485D60" w:rsidP="00D45191">
      <w:pPr>
        <w:rPr>
          <w:b/>
          <w:sz w:val="28"/>
          <w:szCs w:val="28"/>
          <w:lang w:val="en-US"/>
        </w:rPr>
      </w:pPr>
    </w:p>
    <w:p w:rsidR="00485D60" w:rsidRDefault="00485D60" w:rsidP="00D45191">
      <w:pPr>
        <w:rPr>
          <w:b/>
          <w:sz w:val="28"/>
          <w:szCs w:val="28"/>
          <w:lang w:val="en-US"/>
        </w:rPr>
      </w:pPr>
    </w:p>
    <w:p w:rsidR="00C25907" w:rsidRDefault="00C25907" w:rsidP="00C25907">
      <w:pPr>
        <w:ind w:left="709" w:right="-337"/>
        <w:rPr>
          <w:b/>
          <w:sz w:val="28"/>
          <w:szCs w:val="28"/>
          <w:lang w:val="en-US"/>
        </w:rPr>
      </w:pPr>
      <w:r>
        <w:rPr>
          <w:b/>
          <w:noProof/>
          <w:sz w:val="28"/>
          <w:szCs w:val="28"/>
          <w:lang w:eastAsia="el-GR"/>
        </w:rPr>
        <w:drawing>
          <wp:anchor distT="0" distB="0" distL="114300" distR="114300" simplePos="0" relativeHeight="251679744" behindDoc="0" locked="0" layoutInCell="1" allowOverlap="1" wp14:anchorId="3B0C084D" wp14:editId="57A73DA6">
            <wp:simplePos x="0" y="0"/>
            <wp:positionH relativeFrom="column">
              <wp:posOffset>4726940</wp:posOffset>
            </wp:positionH>
            <wp:positionV relativeFrom="paragraph">
              <wp:posOffset>328930</wp:posOffset>
            </wp:positionV>
            <wp:extent cx="643890" cy="648335"/>
            <wp:effectExtent l="19050" t="0" r="3810" b="0"/>
            <wp:wrapNone/>
            <wp:docPr id="2" name="Εικόνα 2" descr="C:\Users\nb1\Desktop\ΦυλλαΕργασιαςΑρχΜεσσηνη\Color-palette-icon-100503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C:\Users\nb1\Desktop\ΦυλλαΕργασιαςΑρχΜεσσηνη\Color-palette-icon-1005032014.png"/>
                    <pic:cNvPicPr>
                      <a:picLocks noChangeAspect="1" noChangeArrowheads="1"/>
                    </pic:cNvPicPr>
                  </pic:nvPicPr>
                  <pic:blipFill>
                    <a:blip r:embed="rId10" cstate="print"/>
                    <a:srcRect/>
                    <a:stretch>
                      <a:fillRect/>
                    </a:stretch>
                  </pic:blipFill>
                  <pic:spPr bwMode="auto">
                    <a:xfrm>
                      <a:off x="0" y="0"/>
                      <a:ext cx="643890" cy="648335"/>
                    </a:xfrm>
                    <a:prstGeom prst="rect">
                      <a:avLst/>
                    </a:prstGeom>
                    <a:noFill/>
                    <a:ln w="9525">
                      <a:noFill/>
                      <a:miter lim="800000"/>
                      <a:headEnd/>
                      <a:tailEnd/>
                    </a:ln>
                  </pic:spPr>
                </pic:pic>
              </a:graphicData>
            </a:graphic>
          </wp:anchor>
        </w:drawing>
      </w:r>
      <w:r>
        <w:rPr>
          <w:b/>
          <w:sz w:val="28"/>
          <w:szCs w:val="28"/>
          <w:lang w:val="en-US"/>
        </w:rPr>
        <w:t xml:space="preserve"> 7. Choose one object from above. Try to describe it as it is the </w:t>
      </w:r>
      <w:r w:rsidR="00015B0B">
        <w:rPr>
          <w:b/>
          <w:sz w:val="28"/>
          <w:szCs w:val="28"/>
          <w:lang w:val="en-US"/>
        </w:rPr>
        <w:t>item</w:t>
      </w:r>
      <w:bookmarkStart w:id="8" w:name="_GoBack"/>
      <w:bookmarkEnd w:id="8"/>
      <w:r>
        <w:rPr>
          <w:b/>
          <w:sz w:val="28"/>
          <w:szCs w:val="28"/>
          <w:lang w:val="en-US"/>
        </w:rPr>
        <w:t xml:space="preserve"> talking and then sketch it. </w:t>
      </w:r>
    </w:p>
    <w:p w:rsidR="00C25907" w:rsidRDefault="00C25907" w:rsidP="00C25907">
      <w:pPr>
        <w:ind w:left="4536" w:right="-337"/>
        <w:rPr>
          <w:b/>
          <w:sz w:val="28"/>
          <w:szCs w:val="28"/>
          <w:lang w:val="en-US"/>
        </w:rPr>
      </w:pPr>
      <w:r>
        <w:rPr>
          <w:b/>
          <w:noProof/>
          <w:sz w:val="28"/>
          <w:szCs w:val="28"/>
          <w:lang w:eastAsia="el-GR"/>
        </w:rPr>
        <mc:AlternateContent>
          <mc:Choice Requires="wps">
            <w:drawing>
              <wp:anchor distT="0" distB="0" distL="114300" distR="114300" simplePos="0" relativeHeight="251678720" behindDoc="0" locked="0" layoutInCell="1" allowOverlap="1" wp14:anchorId="45F4F4AD" wp14:editId="615B75D9">
                <wp:simplePos x="0" y="0"/>
                <wp:positionH relativeFrom="column">
                  <wp:posOffset>5105400</wp:posOffset>
                </wp:positionH>
                <wp:positionV relativeFrom="paragraph">
                  <wp:posOffset>163830</wp:posOffset>
                </wp:positionV>
                <wp:extent cx="4128770" cy="5324475"/>
                <wp:effectExtent l="19050" t="19050" r="43180" b="47625"/>
                <wp:wrapNone/>
                <wp:docPr id="4"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8770" cy="5324475"/>
                        </a:xfrm>
                        <a:prstGeom prst="rect">
                          <a:avLst/>
                        </a:prstGeom>
                        <a:solidFill>
                          <a:srgbClr val="FFFFFF"/>
                        </a:solidFill>
                        <a:ln w="63500" cmpd="thickThin">
                          <a:solidFill>
                            <a:srgbClr val="7030A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F4F4AD" id="_x0000_s1029" type="#_x0000_t202" style="position:absolute;left:0;text-align:left;margin-left:402pt;margin-top:12.9pt;width:325.1pt;height:419.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" strokecolor="#7030a0" strokeweight="5pt">
                <v:stroke linestyle="thickThin"/>
                <v:shadow color="#868686"/>
                <v:textbox>
                  <w:txbxContent>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txbxContent>
                </v:textbox>
              </v:shape>
            </w:pict>
          </mc:Fallback>
        </mc:AlternateContent>
      </w:r>
      <w:r>
        <w:rPr>
          <w:b/>
          <w:noProof/>
          <w:sz w:val="28"/>
          <w:szCs w:val="28"/>
          <w:lang w:eastAsia="el-GR"/>
        </w:rPr>
        <mc:AlternateContent>
          <mc:Choice Requires="wps">
            <w:drawing>
              <wp:anchor distT="0" distB="0" distL="114300" distR="114300" simplePos="0" relativeHeight="251680768" behindDoc="0" locked="0" layoutInCell="1" allowOverlap="1" wp14:anchorId="0CC50058" wp14:editId="7CAAE2C4">
                <wp:simplePos x="0" y="0"/>
                <wp:positionH relativeFrom="column">
                  <wp:posOffset>209550</wp:posOffset>
                </wp:positionH>
                <wp:positionV relativeFrom="paragraph">
                  <wp:posOffset>40005</wp:posOffset>
                </wp:positionV>
                <wp:extent cx="4257675" cy="5400675"/>
                <wp:effectExtent l="0" t="0" r="28575" b="28575"/>
                <wp:wrapNone/>
                <wp:docPr id="1" name="Πλαίσιο κειμένου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7675" cy="5400675"/>
                        </a:xfrm>
                        <a:prstGeom prst="rect">
                          <a:avLst/>
                        </a:prstGeom>
                        <a:solidFill>
                          <a:srgbClr val="FFFFFF"/>
                        </a:solidFill>
                        <a:ln w="6350">
                          <a:solidFill>
                            <a:srgbClr val="000000"/>
                          </a:solidFill>
                          <a:miter lim="800000"/>
                          <a:headEnd/>
                          <a:tailEnd/>
                        </a:ln>
                      </wps:spPr>
                      <wps:txbx>
                        <w:txbxContent>
                          <w:p w:rsidR="00C25907" w:rsidRPr="00B62C50" w:rsidRDefault="00C25907" w:rsidP="00C25907">
                            <w:pPr>
                              <w:rPr>
                                <w:sz w:val="24"/>
                                <w:lang w:val="en-US"/>
                              </w:rPr>
                            </w:pPr>
                            <w:r w:rsidRPr="00B62C50">
                              <w:rPr>
                                <w:sz w:val="24"/>
                                <w:lang w:val="en-US"/>
                              </w:rPr>
                              <w:t xml:space="preserve">You can find me at the _____  </w:t>
                            </w:r>
                            <w:r>
                              <w:rPr>
                                <w:sz w:val="24"/>
                                <w:lang w:val="en-US"/>
                              </w:rPr>
                              <w:t>Province</w:t>
                            </w:r>
                            <w:r w:rsidRPr="00B62C50">
                              <w:rPr>
                                <w:sz w:val="24"/>
                                <w:lang w:val="en-US"/>
                              </w:rPr>
                              <w:t xml:space="preserve">. The region I come from is ________________ (north, south, north-east…) of </w:t>
                            </w:r>
                            <w:r>
                              <w:rPr>
                                <w:sz w:val="24"/>
                                <w:lang w:val="en-US"/>
                              </w:rPr>
                              <w:t>Messenia</w:t>
                            </w:r>
                            <w:r w:rsidRPr="00B62C50">
                              <w:rPr>
                                <w:sz w:val="24"/>
                                <w:lang w:val="en-US"/>
                              </w:rPr>
                              <w:t xml:space="preserve">. </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I am very old, I was crafted  (date/era:)________________________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_I am made from 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_People usually use me  for 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_Other things you should know about me is that 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Pr="00DF185C" w:rsidRDefault="00C25907" w:rsidP="00C25907">
                            <w:pPr>
                              <w:rPr>
                                <w:lang w:val="en-US"/>
                              </w:rPr>
                            </w:pPr>
                            <w:r>
                              <w:rPr>
                                <w:lang w:val="en-US"/>
                              </w:rPr>
                              <w:t>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50058" id="_x0000_s1030" type="#_x0000_t202" style="position:absolute;left:0;text-align:left;margin-left:16.5pt;margin-top:3.15pt;width:335.25pt;height:425.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" strokeweight=".5pt">
                <v:textbox>
                  <w:txbxContent>
                    <w:p w:rsidR="00C25907" w:rsidRPr="00B62C50" w:rsidRDefault="00C25907" w:rsidP="00C25907">
                      <w:pPr>
                        <w:rPr>
                          <w:sz w:val="24"/>
                          <w:lang w:val="en-US"/>
                        </w:rPr>
                      </w:pPr>
                      <w:r w:rsidRPr="00B62C50">
                        <w:rPr>
                          <w:sz w:val="24"/>
                          <w:lang w:val="en-US"/>
                        </w:rPr>
                        <w:t>You can find me at the ____</w:t>
                      </w:r>
                      <w:proofErr w:type="gramStart"/>
                      <w:r w:rsidRPr="00B62C50">
                        <w:rPr>
                          <w:sz w:val="24"/>
                          <w:lang w:val="en-US"/>
                        </w:rPr>
                        <w:t xml:space="preserve">_  </w:t>
                      </w:r>
                      <w:r>
                        <w:rPr>
                          <w:sz w:val="24"/>
                          <w:lang w:val="en-US"/>
                        </w:rPr>
                        <w:t>Province</w:t>
                      </w:r>
                      <w:proofErr w:type="gramEnd"/>
                      <w:r w:rsidRPr="00B62C50">
                        <w:rPr>
                          <w:sz w:val="24"/>
                          <w:lang w:val="en-US"/>
                        </w:rPr>
                        <w:t xml:space="preserve">. The region I come from is ________________ (north, south, north-east…) of </w:t>
                      </w:r>
                      <w:r>
                        <w:rPr>
                          <w:sz w:val="24"/>
                          <w:lang w:val="en-US"/>
                        </w:rPr>
                        <w:t>Messenia</w:t>
                      </w:r>
                      <w:r w:rsidRPr="00B62C50">
                        <w:rPr>
                          <w:sz w:val="24"/>
                          <w:lang w:val="en-US"/>
                        </w:rPr>
                        <w:t xml:space="preserve">. </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 xml:space="preserve">I am very old, I was </w:t>
                      </w:r>
                      <w:proofErr w:type="gramStart"/>
                      <w:r>
                        <w:rPr>
                          <w:lang w:val="en-US"/>
                        </w:rPr>
                        <w:t>crafted  (</w:t>
                      </w:r>
                      <w:proofErr w:type="gramEnd"/>
                      <w:r>
                        <w:rPr>
                          <w:lang w:val="en-US"/>
                        </w:rPr>
                        <w:t>date/era:)________________________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_I am made from 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 xml:space="preserve">_People usually use </w:t>
                      </w:r>
                      <w:proofErr w:type="gramStart"/>
                      <w:r>
                        <w:rPr>
                          <w:lang w:val="en-US"/>
                        </w:rPr>
                        <w:t>me  for</w:t>
                      </w:r>
                      <w:proofErr w:type="gramEnd"/>
                      <w:r>
                        <w:rPr>
                          <w:lang w:val="en-US"/>
                        </w:rPr>
                        <w:t xml:space="preserve"> 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_Other things you should know about me is that 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Default="00C25907" w:rsidP="00C25907">
                      <w:pPr>
                        <w:rPr>
                          <w:lang w:val="en-US"/>
                        </w:rPr>
                      </w:pPr>
                      <w:r>
                        <w:rPr>
                          <w:lang w:val="en-US"/>
                        </w:rPr>
                        <w:t>________________________________________________________</w:t>
                      </w:r>
                    </w:p>
                    <w:p w:rsidR="00C25907" w:rsidRPr="00DF185C" w:rsidRDefault="00C25907" w:rsidP="00C25907">
                      <w:pPr>
                        <w:rPr>
                          <w:lang w:val="en-US"/>
                        </w:rPr>
                      </w:pPr>
                      <w:r>
                        <w:rPr>
                          <w:lang w:val="en-US"/>
                        </w:rPr>
                        <w:t>________________________________________________________</w:t>
                      </w:r>
                    </w:p>
                  </w:txbxContent>
                </v:textbox>
              </v:shape>
            </w:pict>
          </mc:Fallback>
        </mc:AlternateContent>
      </w: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ind w:left="4536" w:right="-337"/>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p>
    <w:p w:rsidR="00C25907" w:rsidRDefault="00C25907" w:rsidP="00C25907">
      <w:pPr>
        <w:rPr>
          <w:b/>
          <w:sz w:val="28"/>
          <w:szCs w:val="28"/>
          <w:lang w:val="en-US"/>
        </w:rPr>
      </w:pPr>
      <w:r>
        <w:rPr>
          <w:b/>
          <w:sz w:val="28"/>
          <w:szCs w:val="28"/>
          <w:lang w:val="en-US"/>
        </w:rPr>
        <w:t>8. Exchange this paper with another team and try to guess the costume they focused on.</w:t>
      </w:r>
    </w:p>
    <w:p w:rsidR="00485D60" w:rsidRDefault="00485D60" w:rsidP="00D45191">
      <w:pPr>
        <w:rPr>
          <w:b/>
          <w:sz w:val="28"/>
          <w:szCs w:val="28"/>
          <w:lang w:val="en-US"/>
        </w:rPr>
      </w:pPr>
    </w:p>
    <w:p w:rsidR="00485D60" w:rsidRDefault="00031E78" w:rsidP="00485D60">
      <w:pPr>
        <w:rPr>
          <w:b/>
          <w:sz w:val="28"/>
          <w:szCs w:val="28"/>
          <w:lang w:val="en-US"/>
        </w:rPr>
      </w:pPr>
      <w:r>
        <w:rPr>
          <w:b/>
          <w:noProof/>
          <w:sz w:val="28"/>
          <w:szCs w:val="28"/>
          <w:lang w:eastAsia="el-GR"/>
        </w:rPr>
        <w:drawing>
          <wp:anchor distT="0" distB="0" distL="114300" distR="114300" simplePos="0" relativeHeight="251675648" behindDoc="0" locked="0" layoutInCell="1" allowOverlap="1" wp14:anchorId="3F3A48E6" wp14:editId="3A0B70DA">
            <wp:simplePos x="0" y="0"/>
            <wp:positionH relativeFrom="column">
              <wp:posOffset>-588645</wp:posOffset>
            </wp:positionH>
            <wp:positionV relativeFrom="paragraph">
              <wp:posOffset>255270</wp:posOffset>
            </wp:positionV>
            <wp:extent cx="525780" cy="548640"/>
            <wp:effectExtent l="19050" t="0" r="7620" b="0"/>
            <wp:wrapNone/>
            <wp:docPr id="15" name="Εικόνα 2" descr="cliparti1_notepad-clipart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cliparti1_notepad-clipart_02"/>
                    <pic:cNvPicPr>
                      <a:picLocks noChangeAspect="1" noChangeArrowheads="1"/>
                    </pic:cNvPicPr>
                  </pic:nvPicPr>
                  <pic:blipFill>
                    <a:blip r:embed="rId8" cstate="print"/>
                    <a:srcRect/>
                    <a:stretch>
                      <a:fillRect/>
                    </a:stretch>
                  </pic:blipFill>
                  <pic:spPr bwMode="auto">
                    <a:xfrm>
                      <a:off x="0" y="0"/>
                      <a:ext cx="525780" cy="548640"/>
                    </a:xfrm>
                    <a:prstGeom prst="rect">
                      <a:avLst/>
                    </a:prstGeom>
                    <a:noFill/>
                    <a:ln w="9525">
                      <a:noFill/>
                      <a:miter lim="800000"/>
                      <a:headEnd/>
                      <a:tailEnd/>
                    </a:ln>
                  </pic:spPr>
                </pic:pic>
              </a:graphicData>
            </a:graphic>
          </wp:anchor>
        </w:drawing>
      </w:r>
      <w:r w:rsidR="00C25907">
        <w:rPr>
          <w:b/>
          <w:sz w:val="28"/>
          <w:szCs w:val="28"/>
          <w:lang w:val="en-US"/>
        </w:rPr>
        <w:t>9</w:t>
      </w:r>
      <w:r w:rsidR="00485D60">
        <w:rPr>
          <w:b/>
          <w:sz w:val="28"/>
          <w:szCs w:val="28"/>
          <w:lang w:val="en-US"/>
        </w:rPr>
        <w:t xml:space="preserve">. Design an activity in the museum. </w:t>
      </w:r>
      <w:r w:rsidR="00485D60" w:rsidRPr="00485D60">
        <w:rPr>
          <w:i/>
          <w:sz w:val="24"/>
          <w:szCs w:val="28"/>
          <w:lang w:val="en-US"/>
        </w:rPr>
        <w:t>Take in mind all the constraints (</w:t>
      </w:r>
      <w:r w:rsidR="00485D60">
        <w:rPr>
          <w:i/>
          <w:sz w:val="24"/>
          <w:szCs w:val="28"/>
          <w:lang w:val="en-US"/>
        </w:rPr>
        <w:t>team work, no noise, no mess</w:t>
      </w:r>
      <w:r w:rsidR="00485D60" w:rsidRPr="00485D60">
        <w:rPr>
          <w:i/>
          <w:sz w:val="24"/>
          <w:szCs w:val="28"/>
          <w:lang w:val="en-US"/>
        </w:rPr>
        <w:t>, little space).</w:t>
      </w:r>
    </w:p>
    <w:tbl>
      <w:tblPr>
        <w:tblStyle w:val="3-2"/>
        <w:tblpPr w:leftFromText="180" w:rightFromText="180" w:vertAnchor="page" w:horzAnchor="margin" w:tblpY="1561"/>
        <w:tblW w:w="3212" w:type="pct"/>
        <w:tblLook w:val="04A0" w:firstRow="1" w:lastRow="0" w:firstColumn="1" w:lastColumn="0" w:noHBand="0" w:noVBand="1"/>
      </w:tblPr>
      <w:tblGrid>
        <w:gridCol w:w="2122"/>
        <w:gridCol w:w="2413"/>
        <w:gridCol w:w="4531"/>
      </w:tblGrid>
      <w:tr w:rsidR="006363F1" w:rsidTr="00113E7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70" w:type="pct"/>
            <w:hideMark/>
          </w:tcPr>
          <w:p w:rsidR="006363F1" w:rsidRPr="006363F1" w:rsidRDefault="006363F1" w:rsidP="006363F1">
            <w:pPr>
              <w:spacing w:line="276" w:lineRule="auto"/>
              <w:jc w:val="left"/>
              <w:rPr>
                <w:rFonts w:ascii="Arial" w:hAnsi="Arial" w:cs="Arial"/>
                <w:i w:val="0"/>
                <w:lang w:val="en-GB"/>
              </w:rPr>
            </w:pPr>
            <w:r w:rsidRPr="006363F1">
              <w:rPr>
                <w:rFonts w:ascii="Arial" w:hAnsi="Arial" w:cs="Arial"/>
                <w:i w:val="0"/>
                <w:lang w:val="en-GB"/>
              </w:rPr>
              <w:t>Title</w:t>
            </w:r>
          </w:p>
        </w:tc>
        <w:tc>
          <w:tcPr>
            <w:tcW w:w="1331" w:type="pct"/>
            <w:hideMark/>
          </w:tcPr>
          <w:p w:rsidR="006363F1" w:rsidRPr="006363F1" w:rsidRDefault="006363F1" w:rsidP="006363F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0"/>
                <w:lang w:val="en-GB"/>
              </w:rPr>
            </w:pPr>
            <w:r w:rsidRPr="006363F1">
              <w:rPr>
                <w:rFonts w:ascii="Arial" w:hAnsi="Arial" w:cs="Arial"/>
                <w:sz w:val="20"/>
                <w:lang w:val="en-GB"/>
              </w:rPr>
              <w:tab/>
            </w:r>
          </w:p>
          <w:p w:rsidR="006363F1" w:rsidRPr="006363F1" w:rsidRDefault="006363F1" w:rsidP="006363F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0"/>
                <w:lang w:val="en-GB"/>
              </w:rPr>
            </w:pPr>
            <w:r w:rsidRPr="006363F1">
              <w:rPr>
                <w:rFonts w:ascii="Arial" w:hAnsi="Arial" w:cs="Arial"/>
                <w:sz w:val="20"/>
                <w:lang w:val="en-GB"/>
              </w:rPr>
              <w:t>EXAMPLE</w:t>
            </w:r>
          </w:p>
        </w:tc>
        <w:tc>
          <w:tcPr>
            <w:tcW w:w="2499" w:type="pct"/>
          </w:tcPr>
          <w:p w:rsidR="006363F1" w:rsidRDefault="006363F1" w:rsidP="006363F1">
            <w:pPr>
              <w:cnfStyle w:val="100000000000" w:firstRow="1" w:lastRow="0" w:firstColumn="0" w:lastColumn="0" w:oddVBand="0" w:evenVBand="0" w:oddHBand="0" w:evenHBand="0" w:firstRowFirstColumn="0" w:firstRowLastColumn="0" w:lastRowFirstColumn="0" w:lastRowLastColumn="0"/>
              <w:rPr>
                <w:rFonts w:ascii="Arial" w:hAnsi="Arial" w:cs="Arial"/>
                <w:lang w:val="en-GB"/>
              </w:rPr>
            </w:pPr>
          </w:p>
        </w:tc>
      </w:tr>
      <w:tr w:rsidR="006363F1" w:rsidRPr="00C46F87" w:rsidTr="00113E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lang w:val="en-GB"/>
              </w:rPr>
            </w:pPr>
            <w:r w:rsidRPr="006363F1">
              <w:rPr>
                <w:rFonts w:ascii="Arial" w:hAnsi="Arial" w:cs="Arial"/>
                <w:b/>
                <w:i w:val="0"/>
              </w:rPr>
              <w:t>Skills</w:t>
            </w:r>
          </w:p>
        </w:tc>
        <w:tc>
          <w:tcPr>
            <w:tcW w:w="1331" w:type="pct"/>
            <w:hideMark/>
          </w:tcPr>
          <w:p w:rsidR="006363F1" w:rsidRPr="006363F1" w:rsidRDefault="00113E7B" w:rsidP="006363F1">
            <w:pPr>
              <w:tabs>
                <w:tab w:val="left" w:pos="3525"/>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r>
              <w:rPr>
                <w:rFonts w:ascii="Arial" w:hAnsi="Arial" w:cs="Arial"/>
                <w:sz w:val="20"/>
                <w:lang w:val="en-GB"/>
              </w:rPr>
              <w:t>(</w:t>
            </w:r>
            <w:r w:rsidR="006363F1" w:rsidRPr="006363F1">
              <w:rPr>
                <w:rFonts w:ascii="Arial" w:hAnsi="Arial" w:cs="Arial"/>
                <w:sz w:val="20"/>
                <w:lang w:val="en-GB"/>
              </w:rPr>
              <w:t>Critical thinking</w:t>
            </w:r>
          </w:p>
          <w:p w:rsidR="006363F1" w:rsidRPr="006363F1" w:rsidRDefault="006363F1" w:rsidP="006363F1">
            <w:pPr>
              <w:tabs>
                <w:tab w:val="left" w:pos="3525"/>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r w:rsidRPr="006363F1">
              <w:rPr>
                <w:rFonts w:ascii="Arial" w:hAnsi="Arial" w:cs="Arial"/>
                <w:sz w:val="20"/>
                <w:lang w:val="en-GB"/>
              </w:rPr>
              <w:t>Observation</w:t>
            </w:r>
          </w:p>
          <w:p w:rsidR="006363F1" w:rsidRPr="006363F1" w:rsidRDefault="006363F1" w:rsidP="006363F1">
            <w:pPr>
              <w:tabs>
                <w:tab w:val="left" w:pos="3525"/>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r w:rsidRPr="006363F1">
              <w:rPr>
                <w:rFonts w:ascii="Arial" w:hAnsi="Arial" w:cs="Arial"/>
                <w:sz w:val="20"/>
                <w:lang w:val="en-GB"/>
              </w:rPr>
              <w:t>Solution solving in maths…</w:t>
            </w:r>
            <w:r w:rsidR="00113E7B">
              <w:rPr>
                <w:rFonts w:ascii="Arial" w:hAnsi="Arial" w:cs="Arial"/>
                <w:sz w:val="20"/>
                <w:lang w:val="en-GB"/>
              </w:rPr>
              <w:t>)</w:t>
            </w:r>
          </w:p>
        </w:tc>
        <w:tc>
          <w:tcPr>
            <w:tcW w:w="2499" w:type="pct"/>
          </w:tcPr>
          <w:p w:rsidR="006363F1" w:rsidRDefault="006363F1" w:rsidP="006363F1">
            <w:pPr>
              <w:tabs>
                <w:tab w:val="left" w:pos="3525"/>
              </w:tabs>
              <w:cnfStyle w:val="000000100000" w:firstRow="0" w:lastRow="0" w:firstColumn="0" w:lastColumn="0" w:oddVBand="0" w:evenVBand="0" w:oddHBand="1" w:evenHBand="0" w:firstRowFirstColumn="0" w:firstRowLastColumn="0" w:lastRowFirstColumn="0" w:lastRowLastColumn="0"/>
              <w:rPr>
                <w:rFonts w:ascii="Arial" w:hAnsi="Arial" w:cs="Arial"/>
                <w:lang w:val="en-GB"/>
              </w:rPr>
            </w:pPr>
          </w:p>
        </w:tc>
      </w:tr>
      <w:tr w:rsidR="006363F1" w:rsidRPr="006363F1" w:rsidTr="00113E7B">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rPr>
            </w:pPr>
            <w:r w:rsidRPr="006363F1">
              <w:rPr>
                <w:rFonts w:ascii="Arial" w:hAnsi="Arial" w:cs="Arial"/>
                <w:b/>
                <w:i w:val="0"/>
                <w:lang w:val="en-GB"/>
              </w:rPr>
              <w:t>Objectives</w:t>
            </w:r>
          </w:p>
        </w:tc>
        <w:tc>
          <w:tcPr>
            <w:tcW w:w="1331" w:type="pct"/>
          </w:tcPr>
          <w:p w:rsidR="006363F1" w:rsidRPr="006363F1" w:rsidRDefault="00113E7B" w:rsidP="006363F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lang w:val="en-GB"/>
              </w:rPr>
            </w:pPr>
            <w:r>
              <w:rPr>
                <w:rFonts w:ascii="Arial" w:hAnsi="Arial" w:cs="Arial"/>
                <w:sz w:val="20"/>
                <w:lang w:val="en-GB"/>
              </w:rPr>
              <w:t>(</w:t>
            </w:r>
            <w:r w:rsidR="006363F1" w:rsidRPr="006363F1">
              <w:rPr>
                <w:rFonts w:ascii="Arial" w:hAnsi="Arial" w:cs="Arial"/>
                <w:sz w:val="20"/>
                <w:lang w:val="en-GB"/>
              </w:rPr>
              <w:t>To learn about the materials used in Byzantine era</w:t>
            </w:r>
          </w:p>
          <w:p w:rsidR="006363F1" w:rsidRPr="006363F1" w:rsidRDefault="006363F1" w:rsidP="006363F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lang w:val="en-GB"/>
              </w:rPr>
            </w:pPr>
            <w:r w:rsidRPr="006363F1">
              <w:rPr>
                <w:rFonts w:ascii="Arial" w:hAnsi="Arial" w:cs="Arial"/>
                <w:sz w:val="20"/>
                <w:lang w:val="en-GB"/>
              </w:rPr>
              <w:t>To cooperate…</w:t>
            </w:r>
            <w:r w:rsidR="00113E7B">
              <w:rPr>
                <w:rFonts w:ascii="Arial" w:hAnsi="Arial" w:cs="Arial"/>
                <w:sz w:val="20"/>
                <w:lang w:val="en-GB"/>
              </w:rPr>
              <w:t>)</w:t>
            </w:r>
          </w:p>
          <w:p w:rsidR="006363F1" w:rsidRPr="006363F1" w:rsidRDefault="006363F1" w:rsidP="006363F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rPr>
            </w:pPr>
          </w:p>
        </w:tc>
        <w:tc>
          <w:tcPr>
            <w:tcW w:w="2499" w:type="pct"/>
          </w:tcPr>
          <w:p w:rsidR="006363F1" w:rsidRDefault="006363F1" w:rsidP="006363F1">
            <w:pPr>
              <w:cnfStyle w:val="000000000000" w:firstRow="0" w:lastRow="0" w:firstColumn="0" w:lastColumn="0" w:oddVBand="0" w:evenVBand="0" w:oddHBand="0" w:evenHBand="0" w:firstRowFirstColumn="0" w:firstRowLastColumn="0" w:lastRowFirstColumn="0" w:lastRowLastColumn="0"/>
              <w:rPr>
                <w:rFonts w:ascii="Arial" w:hAnsi="Arial" w:cs="Arial"/>
                <w:lang w:val="en-GB"/>
              </w:rPr>
            </w:pPr>
          </w:p>
        </w:tc>
      </w:tr>
      <w:tr w:rsidR="006363F1" w:rsidRPr="00C46F87" w:rsidTr="00113E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lang w:val="en-GB"/>
              </w:rPr>
            </w:pPr>
            <w:r w:rsidRPr="006363F1">
              <w:rPr>
                <w:rFonts w:ascii="Arial" w:hAnsi="Arial" w:cs="Arial"/>
                <w:b/>
                <w:i w:val="0"/>
                <w:lang w:val="en-GB"/>
              </w:rPr>
              <w:t>Activity type/Method</w:t>
            </w:r>
          </w:p>
        </w:tc>
        <w:tc>
          <w:tcPr>
            <w:tcW w:w="1331" w:type="pct"/>
            <w:hideMark/>
          </w:tcPr>
          <w:p w:rsidR="006363F1" w:rsidRPr="006363F1"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r w:rsidRPr="006363F1">
              <w:rPr>
                <w:rFonts w:ascii="Arial" w:hAnsi="Arial" w:cs="Arial"/>
                <w:sz w:val="20"/>
                <w:lang w:val="en-GB"/>
              </w:rPr>
              <w:t>(brainstorming, role play, discussion, observation, treasure hunt…)</w:t>
            </w:r>
          </w:p>
          <w:p w:rsidR="006363F1" w:rsidRPr="006363F1"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p>
          <w:p w:rsidR="006363F1" w:rsidRPr="006363F1"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p>
        </w:tc>
        <w:tc>
          <w:tcPr>
            <w:tcW w:w="2499" w:type="pct"/>
          </w:tcPr>
          <w:p w:rsidR="006363F1" w:rsidRDefault="006363F1" w:rsidP="006363F1">
            <w:pPr>
              <w:cnfStyle w:val="000000100000" w:firstRow="0" w:lastRow="0" w:firstColumn="0" w:lastColumn="0" w:oddVBand="0" w:evenVBand="0" w:oddHBand="1" w:evenHBand="0" w:firstRowFirstColumn="0" w:firstRowLastColumn="0" w:lastRowFirstColumn="0" w:lastRowLastColumn="0"/>
              <w:rPr>
                <w:rFonts w:ascii="Arial" w:hAnsi="Arial" w:cs="Arial"/>
                <w:lang w:val="en-GB"/>
              </w:rPr>
            </w:pPr>
          </w:p>
        </w:tc>
      </w:tr>
      <w:tr w:rsidR="006363F1" w:rsidTr="00113E7B">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lang w:val="en-GB"/>
              </w:rPr>
            </w:pPr>
            <w:r w:rsidRPr="006363F1">
              <w:rPr>
                <w:rFonts w:ascii="Arial" w:hAnsi="Arial" w:cs="Arial"/>
                <w:b/>
                <w:i w:val="0"/>
                <w:lang w:val="en-GB"/>
              </w:rPr>
              <w:t>Duration</w:t>
            </w:r>
          </w:p>
        </w:tc>
        <w:tc>
          <w:tcPr>
            <w:tcW w:w="1331" w:type="pct"/>
            <w:hideMark/>
          </w:tcPr>
          <w:p w:rsidR="006363F1" w:rsidRPr="006363F1" w:rsidRDefault="006363F1" w:rsidP="006363F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lang w:val="en-GB"/>
              </w:rPr>
            </w:pPr>
            <w:r w:rsidRPr="006363F1">
              <w:rPr>
                <w:rFonts w:ascii="Arial" w:hAnsi="Arial" w:cs="Arial"/>
                <w:sz w:val="20"/>
                <w:lang w:val="en-GB"/>
              </w:rPr>
              <w:t>(min/hour/teaching hour)</w:t>
            </w:r>
          </w:p>
          <w:p w:rsidR="006363F1" w:rsidRPr="006363F1" w:rsidRDefault="006363F1" w:rsidP="006363F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lang w:val="en-GB"/>
              </w:rPr>
            </w:pPr>
          </w:p>
        </w:tc>
        <w:tc>
          <w:tcPr>
            <w:tcW w:w="2499" w:type="pct"/>
          </w:tcPr>
          <w:p w:rsidR="006363F1" w:rsidRDefault="006363F1" w:rsidP="006363F1">
            <w:pPr>
              <w:cnfStyle w:val="000000000000" w:firstRow="0" w:lastRow="0" w:firstColumn="0" w:lastColumn="0" w:oddVBand="0" w:evenVBand="0" w:oddHBand="0" w:evenHBand="0" w:firstRowFirstColumn="0" w:firstRowLastColumn="0" w:lastRowFirstColumn="0" w:lastRowLastColumn="0"/>
              <w:rPr>
                <w:rFonts w:ascii="Arial" w:hAnsi="Arial" w:cs="Arial"/>
                <w:lang w:val="en-GB"/>
              </w:rPr>
            </w:pPr>
          </w:p>
        </w:tc>
      </w:tr>
      <w:tr w:rsidR="006363F1" w:rsidRPr="006363F1" w:rsidTr="00113E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lang w:val="en-GB"/>
              </w:rPr>
            </w:pPr>
            <w:r w:rsidRPr="006363F1">
              <w:rPr>
                <w:rFonts w:ascii="Arial" w:hAnsi="Arial" w:cs="Arial"/>
                <w:b/>
                <w:i w:val="0"/>
                <w:lang w:val="en-GB"/>
              </w:rPr>
              <w:t>Materials</w:t>
            </w:r>
          </w:p>
        </w:tc>
        <w:tc>
          <w:tcPr>
            <w:tcW w:w="1331" w:type="pct"/>
            <w:hideMark/>
          </w:tcPr>
          <w:p w:rsidR="006363F1" w:rsidRPr="006363F1"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r w:rsidRPr="006363F1">
              <w:rPr>
                <w:rFonts w:ascii="Arial" w:hAnsi="Arial" w:cs="Arial"/>
                <w:sz w:val="20"/>
                <w:lang w:val="en-GB"/>
              </w:rPr>
              <w:t>(papers, scissors, markers…)</w:t>
            </w:r>
          </w:p>
          <w:p w:rsidR="006363F1" w:rsidRPr="006363F1"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p>
          <w:p w:rsidR="006363F1" w:rsidRPr="006363F1"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p>
        </w:tc>
        <w:tc>
          <w:tcPr>
            <w:tcW w:w="2499" w:type="pct"/>
          </w:tcPr>
          <w:p w:rsidR="006363F1" w:rsidRDefault="006363F1" w:rsidP="006363F1">
            <w:pPr>
              <w:cnfStyle w:val="000000100000" w:firstRow="0" w:lastRow="0" w:firstColumn="0" w:lastColumn="0" w:oddVBand="0" w:evenVBand="0" w:oddHBand="1" w:evenHBand="0" w:firstRowFirstColumn="0" w:firstRowLastColumn="0" w:lastRowFirstColumn="0" w:lastRowLastColumn="0"/>
              <w:rPr>
                <w:rFonts w:ascii="Arial" w:hAnsi="Arial" w:cs="Arial"/>
                <w:lang w:val="en-GB"/>
              </w:rPr>
            </w:pPr>
          </w:p>
        </w:tc>
      </w:tr>
      <w:tr w:rsidR="006363F1" w:rsidRPr="006363F1" w:rsidTr="00113E7B">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lang w:val="en-GB"/>
              </w:rPr>
            </w:pPr>
            <w:r w:rsidRPr="006363F1">
              <w:rPr>
                <w:rFonts w:ascii="Arial" w:hAnsi="Arial" w:cs="Arial"/>
                <w:b/>
                <w:i w:val="0"/>
                <w:lang w:val="en-GB"/>
              </w:rPr>
              <w:t>Implementation</w:t>
            </w:r>
          </w:p>
        </w:tc>
        <w:tc>
          <w:tcPr>
            <w:tcW w:w="1331" w:type="pct"/>
            <w:hideMark/>
          </w:tcPr>
          <w:p w:rsidR="006363F1" w:rsidRPr="006363F1" w:rsidRDefault="006363F1" w:rsidP="006363F1">
            <w:pPr>
              <w:tabs>
                <w:tab w:val="left" w:pos="4710"/>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lang w:val="en-GB"/>
              </w:rPr>
            </w:pPr>
            <w:r w:rsidRPr="006363F1">
              <w:rPr>
                <w:rFonts w:ascii="Arial" w:hAnsi="Arial" w:cs="Arial"/>
                <w:sz w:val="20"/>
                <w:lang w:val="en-GB"/>
              </w:rPr>
              <w:t>(steps)</w:t>
            </w:r>
          </w:p>
        </w:tc>
        <w:tc>
          <w:tcPr>
            <w:tcW w:w="2499" w:type="pct"/>
          </w:tcPr>
          <w:p w:rsidR="006363F1" w:rsidRPr="00113E7B" w:rsidRDefault="006363F1" w:rsidP="006363F1">
            <w:pPr>
              <w:tabs>
                <w:tab w:val="left" w:pos="4710"/>
              </w:tabs>
              <w:jc w:val="right"/>
              <w:cnfStyle w:val="000000000000" w:firstRow="0" w:lastRow="0" w:firstColumn="0" w:lastColumn="0" w:oddVBand="0" w:evenVBand="0" w:oddHBand="0" w:evenHBand="0" w:firstRowFirstColumn="0" w:firstRowLastColumn="0" w:lastRowFirstColumn="0" w:lastRowLastColumn="0"/>
              <w:rPr>
                <w:rFonts w:ascii="Arial" w:hAnsi="Arial" w:cs="Arial"/>
                <w:b/>
                <w:lang w:val="en-GB"/>
              </w:rPr>
            </w:pPr>
            <w:r w:rsidRPr="00113E7B">
              <w:rPr>
                <w:rFonts w:ascii="Arial" w:eastAsia="Times New Roman" w:hAnsi="Arial" w:cs="Arial"/>
                <w:b/>
                <w:sz w:val="20"/>
                <w:szCs w:val="20"/>
                <w:lang w:val="en-GB"/>
              </w:rPr>
              <w:sym w:font="Wingdings" w:char="F0E0"/>
            </w:r>
          </w:p>
        </w:tc>
      </w:tr>
      <w:tr w:rsidR="006363F1" w:rsidRPr="00C46F87" w:rsidTr="00113E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lang w:val="en-GB"/>
              </w:rPr>
            </w:pPr>
            <w:r w:rsidRPr="006363F1">
              <w:rPr>
                <w:rFonts w:ascii="Arial" w:hAnsi="Arial" w:cs="Arial"/>
                <w:b/>
                <w:i w:val="0"/>
              </w:rPr>
              <w:t>Reflection</w:t>
            </w:r>
          </w:p>
        </w:tc>
        <w:tc>
          <w:tcPr>
            <w:tcW w:w="1331" w:type="pct"/>
            <w:hideMark/>
          </w:tcPr>
          <w:p w:rsidR="006363F1" w:rsidRPr="00EB18DA"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US"/>
              </w:rPr>
            </w:pPr>
            <w:r w:rsidRPr="00EB18DA">
              <w:rPr>
                <w:rFonts w:ascii="Arial" w:hAnsi="Arial" w:cs="Arial"/>
                <w:sz w:val="20"/>
                <w:lang w:val="en-US"/>
              </w:rPr>
              <w:t>(feedback, reflections, evaluation of their knowledge : discussion, questions, survey, questionnaire…)</w:t>
            </w:r>
          </w:p>
          <w:p w:rsidR="006363F1" w:rsidRPr="00EB18DA"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US"/>
              </w:rPr>
            </w:pPr>
          </w:p>
          <w:p w:rsidR="006363F1" w:rsidRPr="00EB18DA"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US"/>
              </w:rPr>
            </w:pPr>
          </w:p>
          <w:p w:rsidR="006363F1" w:rsidRPr="00EB18DA"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US"/>
              </w:rPr>
            </w:pPr>
          </w:p>
          <w:p w:rsidR="006363F1" w:rsidRPr="006363F1" w:rsidRDefault="006363F1" w:rsidP="006363F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lang w:val="en-GB"/>
              </w:rPr>
            </w:pPr>
          </w:p>
        </w:tc>
        <w:tc>
          <w:tcPr>
            <w:tcW w:w="2499" w:type="pct"/>
          </w:tcPr>
          <w:p w:rsidR="006363F1" w:rsidRPr="00EB18DA" w:rsidRDefault="006363F1" w:rsidP="006363F1">
            <w:pPr>
              <w:cnfStyle w:val="000000100000" w:firstRow="0" w:lastRow="0" w:firstColumn="0" w:lastColumn="0" w:oddVBand="0" w:evenVBand="0" w:oddHBand="1" w:evenHBand="0" w:firstRowFirstColumn="0" w:firstRowLastColumn="0" w:lastRowFirstColumn="0" w:lastRowLastColumn="0"/>
              <w:rPr>
                <w:rFonts w:ascii="Arial" w:hAnsi="Arial" w:cs="Arial"/>
                <w:lang w:val="en-US"/>
              </w:rPr>
            </w:pPr>
          </w:p>
        </w:tc>
      </w:tr>
      <w:tr w:rsidR="006363F1" w:rsidRPr="006363F1" w:rsidTr="00113E7B">
        <w:tc>
          <w:tcPr>
            <w:cnfStyle w:val="001000000000" w:firstRow="0" w:lastRow="0" w:firstColumn="1" w:lastColumn="0" w:oddVBand="0" w:evenVBand="0" w:oddHBand="0" w:evenHBand="0" w:firstRowFirstColumn="0" w:firstRowLastColumn="0" w:lastRowFirstColumn="0" w:lastRowLastColumn="0"/>
            <w:tcW w:w="1170" w:type="pct"/>
            <w:hideMark/>
          </w:tcPr>
          <w:p w:rsidR="006363F1" w:rsidRPr="006363F1" w:rsidRDefault="006363F1" w:rsidP="006363F1">
            <w:pPr>
              <w:spacing w:line="276" w:lineRule="auto"/>
              <w:jc w:val="left"/>
              <w:rPr>
                <w:rFonts w:ascii="Arial" w:hAnsi="Arial" w:cs="Arial"/>
                <w:b/>
                <w:i w:val="0"/>
              </w:rPr>
            </w:pPr>
            <w:r w:rsidRPr="006363F1">
              <w:rPr>
                <w:rFonts w:ascii="Arial" w:hAnsi="Arial" w:cs="Arial"/>
                <w:b/>
                <w:i w:val="0"/>
              </w:rPr>
              <w:t>References</w:t>
            </w:r>
          </w:p>
        </w:tc>
        <w:tc>
          <w:tcPr>
            <w:tcW w:w="1331" w:type="pct"/>
            <w:hideMark/>
          </w:tcPr>
          <w:p w:rsidR="006363F1" w:rsidRPr="006363F1" w:rsidRDefault="006363F1" w:rsidP="006363F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6363F1">
              <w:rPr>
                <w:rFonts w:ascii="Arial" w:hAnsi="Arial" w:cs="Arial"/>
                <w:sz w:val="20"/>
              </w:rPr>
              <w:t>(resources)</w:t>
            </w:r>
          </w:p>
        </w:tc>
        <w:tc>
          <w:tcPr>
            <w:tcW w:w="2499" w:type="pct"/>
          </w:tcPr>
          <w:p w:rsidR="006363F1" w:rsidRDefault="006363F1" w:rsidP="006363F1">
            <w:pPr>
              <w:jc w:val="both"/>
              <w:cnfStyle w:val="000000000000" w:firstRow="0" w:lastRow="0" w:firstColumn="0" w:lastColumn="0" w:oddVBand="0" w:evenVBand="0" w:oddHBand="0" w:evenHBand="0" w:firstRowFirstColumn="0" w:firstRowLastColumn="0" w:lastRowFirstColumn="0" w:lastRowLastColumn="0"/>
              <w:rPr>
                <w:rFonts w:ascii="Arial" w:hAnsi="Arial" w:cs="Arial"/>
              </w:rPr>
            </w:pPr>
          </w:p>
        </w:tc>
      </w:tr>
    </w:tbl>
    <w:p w:rsidR="00485D60" w:rsidRDefault="006363F1" w:rsidP="00D45191">
      <w:pPr>
        <w:rPr>
          <w:b/>
          <w:sz w:val="28"/>
          <w:szCs w:val="28"/>
          <w:lang w:val="en-US"/>
        </w:rPr>
      </w:pPr>
      <w:r>
        <w:rPr>
          <w:b/>
          <w:noProof/>
          <w:sz w:val="28"/>
          <w:szCs w:val="28"/>
          <w:lang w:eastAsia="el-GR"/>
        </w:rPr>
        <mc:AlternateContent>
          <mc:Choice Requires="wps">
            <w:drawing>
              <wp:anchor distT="0" distB="0" distL="114300" distR="114300" simplePos="0" relativeHeight="251674624" behindDoc="0" locked="0" layoutInCell="1" allowOverlap="1" wp14:anchorId="2C958150" wp14:editId="7E8E96C0">
                <wp:simplePos x="0" y="0"/>
                <wp:positionH relativeFrom="column">
                  <wp:posOffset>5895975</wp:posOffset>
                </wp:positionH>
                <wp:positionV relativeFrom="paragraph">
                  <wp:posOffset>125730</wp:posOffset>
                </wp:positionV>
                <wp:extent cx="3333750" cy="6029325"/>
                <wp:effectExtent l="0" t="0" r="19050" b="28575"/>
                <wp:wrapNone/>
                <wp:docPr id="1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0" cy="6029325"/>
                        </a:xfrm>
                        <a:prstGeom prst="rect">
                          <a:avLst/>
                        </a:prstGeom>
                        <a:solidFill>
                          <a:srgbClr val="FFFFFF"/>
                        </a:solidFill>
                        <a:ln w="6350">
                          <a:solidFill>
                            <a:srgbClr val="000000"/>
                          </a:solidFill>
                          <a:miter lim="800000"/>
                          <a:headEnd/>
                          <a:tailEnd/>
                        </a:ln>
                      </wps:spPr>
                      <wps:txbx>
                        <w:txbxContent>
                          <w:p w:rsidR="00485D60" w:rsidRPr="00113E7B" w:rsidRDefault="006363F1" w:rsidP="00485D60">
                            <w:pPr>
                              <w:rPr>
                                <w:b/>
                                <w:lang w:val="en-US"/>
                              </w:rPr>
                            </w:pPr>
                            <w:r w:rsidRPr="00113E7B">
                              <w:rPr>
                                <w:b/>
                                <w:lang w:val="en-US"/>
                              </w:rPr>
                              <w:t>STEPS: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958150" id="_x0000_s1029" type="#_x0000_t202" style="position:absolute;margin-left:464.25pt;margin-top:9.9pt;width:262.5pt;height:474.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" strokeweight=".5pt">
                <v:textbox>
                  <w:txbxContent>
                    <w:p w:rsidR="00485D60" w:rsidRPr="00113E7B" w:rsidRDefault="006363F1" w:rsidP="00485D60">
                      <w:pPr>
                        <w:rPr>
                          <w:b/>
                          <w:lang w:val="en-US"/>
                        </w:rPr>
                      </w:pPr>
                      <w:r w:rsidRPr="00113E7B">
                        <w:rPr>
                          <w:b/>
                          <w:lang w:val="en-US"/>
                        </w:rPr>
                        <w:t>STEPS:</w:t>
                      </w:r>
                    </w:p>
                  </w:txbxContent>
                </v:textbox>
              </v:shape>
            </w:pict>
          </mc:Fallback>
        </mc:AlternateContent>
      </w:r>
      <w:r>
        <w:rPr>
          <w:b/>
          <w:noProof/>
          <w:sz w:val="28"/>
          <w:szCs w:val="28"/>
          <w:lang w:eastAsia="el-GR"/>
        </w:rPr>
        <w:t xml:space="preserve"> </w:t>
      </w:r>
    </w:p>
    <w:p w:rsidR="00485D60" w:rsidRDefault="00485D60" w:rsidP="00D45191">
      <w:pPr>
        <w:rPr>
          <w:b/>
          <w:sz w:val="28"/>
          <w:szCs w:val="28"/>
          <w:lang w:val="en-US"/>
        </w:rPr>
      </w:pPr>
    </w:p>
    <w:p w:rsidR="00485D60" w:rsidRDefault="00485D60" w:rsidP="00D45191">
      <w:pPr>
        <w:rPr>
          <w:b/>
          <w:sz w:val="28"/>
          <w:szCs w:val="28"/>
          <w:lang w:val="en-US"/>
        </w:rPr>
      </w:pPr>
    </w:p>
    <w:p w:rsidR="00485D60" w:rsidRDefault="00485D60" w:rsidP="00D45191">
      <w:pPr>
        <w:rPr>
          <w:b/>
          <w:sz w:val="28"/>
          <w:szCs w:val="28"/>
          <w:lang w:val="en-US"/>
        </w:rPr>
      </w:pPr>
    </w:p>
    <w:p w:rsidR="00485D60" w:rsidRDefault="00485D60" w:rsidP="00D45191">
      <w:pPr>
        <w:rPr>
          <w:b/>
          <w:sz w:val="28"/>
          <w:szCs w:val="28"/>
          <w:lang w:val="en-US"/>
        </w:rPr>
      </w:pPr>
    </w:p>
    <w:p w:rsidR="00485D60" w:rsidRDefault="00485D60" w:rsidP="00D45191">
      <w:pPr>
        <w:rPr>
          <w:b/>
          <w:sz w:val="28"/>
          <w:szCs w:val="28"/>
          <w:lang w:val="en-US"/>
        </w:rPr>
      </w:pPr>
    </w:p>
    <w:sectPr w:rsidR="00485D60" w:rsidSect="008B7CCC">
      <w:pgSz w:w="16838" w:h="11906" w:orient="landscape"/>
      <w:pgMar w:top="709" w:right="1276" w:bottom="284"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A1"/>
    <w:family w:val="swiss"/>
    <w:pitch w:val="variable"/>
    <w:sig w:usb0="E0002A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entury Gothic">
    <w:panose1 w:val="020B0502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A1"/>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20"/>
  <w:drawingGridHorizontalSpacing w:val="110"/>
  <w:displayHorizont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5191"/>
    <w:rsid w:val="00015B0B"/>
    <w:rsid w:val="00031E78"/>
    <w:rsid w:val="00094A08"/>
    <w:rsid w:val="00113E7B"/>
    <w:rsid w:val="002863EF"/>
    <w:rsid w:val="003C6633"/>
    <w:rsid w:val="00485D60"/>
    <w:rsid w:val="00486B9D"/>
    <w:rsid w:val="004F59A0"/>
    <w:rsid w:val="006363F1"/>
    <w:rsid w:val="00684844"/>
    <w:rsid w:val="007E63AC"/>
    <w:rsid w:val="00881C75"/>
    <w:rsid w:val="008B7CCC"/>
    <w:rsid w:val="009104D4"/>
    <w:rsid w:val="00BD4884"/>
    <w:rsid w:val="00C25907"/>
    <w:rsid w:val="00C46F87"/>
    <w:rsid w:val="00D45191"/>
    <w:rsid w:val="00DA14D5"/>
    <w:rsid w:val="00DF185C"/>
    <w:rsid w:val="00EB18D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4587497-D033-4456-A9F8-7ADD1495B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86B9D"/>
  </w:style>
  <w:style w:type="paragraph" w:styleId="2">
    <w:name w:val="heading 2"/>
    <w:basedOn w:val="a"/>
    <w:link w:val="2Char"/>
    <w:uiPriority w:val="9"/>
    <w:qFormat/>
    <w:rsid w:val="007E63AC"/>
    <w:pPr>
      <w:spacing w:before="100" w:beforeAutospacing="1" w:after="100" w:afterAutospacing="1" w:line="240" w:lineRule="auto"/>
      <w:outlineLvl w:val="1"/>
    </w:pPr>
    <w:rPr>
      <w:rFonts w:ascii="Times New Roman" w:eastAsia="Times New Roman" w:hAnsi="Times New Roman" w:cs="Times New Roman"/>
      <w:b/>
      <w:bCs/>
      <w:sz w:val="36"/>
      <w:szCs w:val="36"/>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D45191"/>
    <w:pPr>
      <w:spacing w:after="0" w:line="240" w:lineRule="auto"/>
    </w:pPr>
    <w:rPr>
      <w:rFonts w:ascii="Tahoma" w:hAnsi="Tahoma" w:cs="Tahoma"/>
      <w:sz w:val="16"/>
      <w:szCs w:val="16"/>
    </w:rPr>
  </w:style>
  <w:style w:type="character" w:customStyle="1" w:styleId="Char">
    <w:name w:val="Κείμενο πλαισίου Char"/>
    <w:basedOn w:val="a0"/>
    <w:link w:val="a3"/>
    <w:uiPriority w:val="99"/>
    <w:semiHidden/>
    <w:rsid w:val="00D45191"/>
    <w:rPr>
      <w:rFonts w:ascii="Tahoma" w:hAnsi="Tahoma" w:cs="Tahoma"/>
      <w:sz w:val="16"/>
      <w:szCs w:val="16"/>
    </w:rPr>
  </w:style>
  <w:style w:type="table" w:styleId="a4">
    <w:name w:val="Table Grid"/>
    <w:basedOn w:val="a1"/>
    <w:uiPriority w:val="59"/>
    <w:rsid w:val="004F59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Char">
    <w:name w:val="Επικεφαλίδα 2 Char"/>
    <w:basedOn w:val="a0"/>
    <w:link w:val="2"/>
    <w:uiPriority w:val="9"/>
    <w:rsid w:val="007E63AC"/>
    <w:rPr>
      <w:rFonts w:ascii="Times New Roman" w:eastAsia="Times New Roman" w:hAnsi="Times New Roman" w:cs="Times New Roman"/>
      <w:b/>
      <w:bCs/>
      <w:sz w:val="36"/>
      <w:szCs w:val="36"/>
      <w:lang w:eastAsia="el-GR"/>
    </w:rPr>
  </w:style>
  <w:style w:type="paragraph" w:styleId="Web">
    <w:name w:val="Normal (Web)"/>
    <w:basedOn w:val="a"/>
    <w:uiPriority w:val="99"/>
    <w:unhideWhenUsed/>
    <w:rsid w:val="007E63AC"/>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par">
    <w:name w:val="par"/>
    <w:basedOn w:val="a"/>
    <w:rsid w:val="00DF18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uiPriority w:val="99"/>
    <w:unhideWhenUsed/>
    <w:rsid w:val="006363F1"/>
    <w:rPr>
      <w:color w:val="0000FF" w:themeColor="hyperlink"/>
      <w:u w:val="single"/>
    </w:rPr>
  </w:style>
  <w:style w:type="table" w:styleId="5-2">
    <w:name w:val="Grid Table 5 Dark Accent 2"/>
    <w:basedOn w:val="a1"/>
    <w:uiPriority w:val="50"/>
    <w:rsid w:val="006363F1"/>
    <w:pPr>
      <w:spacing w:after="0" w:line="240" w:lineRule="auto"/>
    </w:pPr>
    <w:rPr>
      <w:rFonts w:ascii="Times New Roman" w:eastAsia="Times New Roman" w:hAnsi="Times New Roman" w:cs="Times New Roman"/>
      <w:sz w:val="20"/>
      <w:szCs w:val="20"/>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3-2">
    <w:name w:val="Grid Table 3 Accent 2"/>
    <w:basedOn w:val="a1"/>
    <w:uiPriority w:val="48"/>
    <w:rsid w:val="006363F1"/>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127253">
      <w:bodyDiv w:val="1"/>
      <w:marLeft w:val="0"/>
      <w:marRight w:val="0"/>
      <w:marTop w:val="0"/>
      <w:marBottom w:val="0"/>
      <w:divBdr>
        <w:top w:val="none" w:sz="0" w:space="0" w:color="auto"/>
        <w:left w:val="none" w:sz="0" w:space="0" w:color="auto"/>
        <w:bottom w:val="none" w:sz="0" w:space="0" w:color="auto"/>
        <w:right w:val="none" w:sz="0" w:space="0" w:color="auto"/>
      </w:divBdr>
    </w:div>
    <w:div w:id="125664778">
      <w:bodyDiv w:val="1"/>
      <w:marLeft w:val="0"/>
      <w:marRight w:val="0"/>
      <w:marTop w:val="0"/>
      <w:marBottom w:val="0"/>
      <w:divBdr>
        <w:top w:val="none" w:sz="0" w:space="0" w:color="auto"/>
        <w:left w:val="none" w:sz="0" w:space="0" w:color="auto"/>
        <w:bottom w:val="none" w:sz="0" w:space="0" w:color="auto"/>
        <w:right w:val="none" w:sz="0" w:space="0" w:color="auto"/>
      </w:divBdr>
    </w:div>
    <w:div w:id="287052252">
      <w:bodyDiv w:val="1"/>
      <w:marLeft w:val="0"/>
      <w:marRight w:val="0"/>
      <w:marTop w:val="0"/>
      <w:marBottom w:val="0"/>
      <w:divBdr>
        <w:top w:val="none" w:sz="0" w:space="0" w:color="auto"/>
        <w:left w:val="none" w:sz="0" w:space="0" w:color="auto"/>
        <w:bottom w:val="none" w:sz="0" w:space="0" w:color="auto"/>
        <w:right w:val="none" w:sz="0" w:space="0" w:color="auto"/>
      </w:divBdr>
    </w:div>
    <w:div w:id="426198285">
      <w:bodyDiv w:val="1"/>
      <w:marLeft w:val="0"/>
      <w:marRight w:val="0"/>
      <w:marTop w:val="0"/>
      <w:marBottom w:val="0"/>
      <w:divBdr>
        <w:top w:val="none" w:sz="0" w:space="0" w:color="auto"/>
        <w:left w:val="none" w:sz="0" w:space="0" w:color="auto"/>
        <w:bottom w:val="none" w:sz="0" w:space="0" w:color="auto"/>
        <w:right w:val="none" w:sz="0" w:space="0" w:color="auto"/>
      </w:divBdr>
    </w:div>
    <w:div w:id="439568562">
      <w:bodyDiv w:val="1"/>
      <w:marLeft w:val="0"/>
      <w:marRight w:val="0"/>
      <w:marTop w:val="0"/>
      <w:marBottom w:val="0"/>
      <w:divBdr>
        <w:top w:val="none" w:sz="0" w:space="0" w:color="auto"/>
        <w:left w:val="none" w:sz="0" w:space="0" w:color="auto"/>
        <w:bottom w:val="none" w:sz="0" w:space="0" w:color="auto"/>
        <w:right w:val="none" w:sz="0" w:space="0" w:color="auto"/>
      </w:divBdr>
    </w:div>
    <w:div w:id="580066243">
      <w:bodyDiv w:val="1"/>
      <w:marLeft w:val="0"/>
      <w:marRight w:val="0"/>
      <w:marTop w:val="0"/>
      <w:marBottom w:val="0"/>
      <w:divBdr>
        <w:top w:val="none" w:sz="0" w:space="0" w:color="auto"/>
        <w:left w:val="none" w:sz="0" w:space="0" w:color="auto"/>
        <w:bottom w:val="none" w:sz="0" w:space="0" w:color="auto"/>
        <w:right w:val="none" w:sz="0" w:space="0" w:color="auto"/>
      </w:divBdr>
    </w:div>
    <w:div w:id="643045862">
      <w:bodyDiv w:val="1"/>
      <w:marLeft w:val="0"/>
      <w:marRight w:val="0"/>
      <w:marTop w:val="0"/>
      <w:marBottom w:val="0"/>
      <w:divBdr>
        <w:top w:val="none" w:sz="0" w:space="0" w:color="auto"/>
        <w:left w:val="none" w:sz="0" w:space="0" w:color="auto"/>
        <w:bottom w:val="none" w:sz="0" w:space="0" w:color="auto"/>
        <w:right w:val="none" w:sz="0" w:space="0" w:color="auto"/>
      </w:divBdr>
    </w:div>
    <w:div w:id="767769531">
      <w:bodyDiv w:val="1"/>
      <w:marLeft w:val="0"/>
      <w:marRight w:val="0"/>
      <w:marTop w:val="0"/>
      <w:marBottom w:val="0"/>
      <w:divBdr>
        <w:top w:val="none" w:sz="0" w:space="0" w:color="auto"/>
        <w:left w:val="none" w:sz="0" w:space="0" w:color="auto"/>
        <w:bottom w:val="none" w:sz="0" w:space="0" w:color="auto"/>
        <w:right w:val="none" w:sz="0" w:space="0" w:color="auto"/>
      </w:divBdr>
    </w:div>
    <w:div w:id="787550604">
      <w:bodyDiv w:val="1"/>
      <w:marLeft w:val="0"/>
      <w:marRight w:val="0"/>
      <w:marTop w:val="0"/>
      <w:marBottom w:val="0"/>
      <w:divBdr>
        <w:top w:val="none" w:sz="0" w:space="0" w:color="auto"/>
        <w:left w:val="none" w:sz="0" w:space="0" w:color="auto"/>
        <w:bottom w:val="none" w:sz="0" w:space="0" w:color="auto"/>
        <w:right w:val="none" w:sz="0" w:space="0" w:color="auto"/>
      </w:divBdr>
    </w:div>
    <w:div w:id="868227529">
      <w:bodyDiv w:val="1"/>
      <w:marLeft w:val="0"/>
      <w:marRight w:val="0"/>
      <w:marTop w:val="0"/>
      <w:marBottom w:val="0"/>
      <w:divBdr>
        <w:top w:val="none" w:sz="0" w:space="0" w:color="auto"/>
        <w:left w:val="none" w:sz="0" w:space="0" w:color="auto"/>
        <w:bottom w:val="none" w:sz="0" w:space="0" w:color="auto"/>
        <w:right w:val="none" w:sz="0" w:space="0" w:color="auto"/>
      </w:divBdr>
    </w:div>
    <w:div w:id="874083188">
      <w:bodyDiv w:val="1"/>
      <w:marLeft w:val="0"/>
      <w:marRight w:val="0"/>
      <w:marTop w:val="0"/>
      <w:marBottom w:val="0"/>
      <w:divBdr>
        <w:top w:val="none" w:sz="0" w:space="0" w:color="auto"/>
        <w:left w:val="none" w:sz="0" w:space="0" w:color="auto"/>
        <w:bottom w:val="none" w:sz="0" w:space="0" w:color="auto"/>
        <w:right w:val="none" w:sz="0" w:space="0" w:color="auto"/>
      </w:divBdr>
    </w:div>
    <w:div w:id="925648550">
      <w:bodyDiv w:val="1"/>
      <w:marLeft w:val="0"/>
      <w:marRight w:val="0"/>
      <w:marTop w:val="0"/>
      <w:marBottom w:val="0"/>
      <w:divBdr>
        <w:top w:val="none" w:sz="0" w:space="0" w:color="auto"/>
        <w:left w:val="none" w:sz="0" w:space="0" w:color="auto"/>
        <w:bottom w:val="none" w:sz="0" w:space="0" w:color="auto"/>
        <w:right w:val="none" w:sz="0" w:space="0" w:color="auto"/>
      </w:divBdr>
    </w:div>
    <w:div w:id="938297242">
      <w:bodyDiv w:val="1"/>
      <w:marLeft w:val="0"/>
      <w:marRight w:val="0"/>
      <w:marTop w:val="0"/>
      <w:marBottom w:val="0"/>
      <w:divBdr>
        <w:top w:val="none" w:sz="0" w:space="0" w:color="auto"/>
        <w:left w:val="none" w:sz="0" w:space="0" w:color="auto"/>
        <w:bottom w:val="none" w:sz="0" w:space="0" w:color="auto"/>
        <w:right w:val="none" w:sz="0" w:space="0" w:color="auto"/>
      </w:divBdr>
    </w:div>
    <w:div w:id="1066486737">
      <w:bodyDiv w:val="1"/>
      <w:marLeft w:val="0"/>
      <w:marRight w:val="0"/>
      <w:marTop w:val="0"/>
      <w:marBottom w:val="0"/>
      <w:divBdr>
        <w:top w:val="none" w:sz="0" w:space="0" w:color="auto"/>
        <w:left w:val="none" w:sz="0" w:space="0" w:color="auto"/>
        <w:bottom w:val="none" w:sz="0" w:space="0" w:color="auto"/>
        <w:right w:val="none" w:sz="0" w:space="0" w:color="auto"/>
      </w:divBdr>
    </w:div>
    <w:div w:id="1103568540">
      <w:bodyDiv w:val="1"/>
      <w:marLeft w:val="0"/>
      <w:marRight w:val="0"/>
      <w:marTop w:val="0"/>
      <w:marBottom w:val="0"/>
      <w:divBdr>
        <w:top w:val="none" w:sz="0" w:space="0" w:color="auto"/>
        <w:left w:val="none" w:sz="0" w:space="0" w:color="auto"/>
        <w:bottom w:val="none" w:sz="0" w:space="0" w:color="auto"/>
        <w:right w:val="none" w:sz="0" w:space="0" w:color="auto"/>
      </w:divBdr>
    </w:div>
    <w:div w:id="1167668583">
      <w:bodyDiv w:val="1"/>
      <w:marLeft w:val="0"/>
      <w:marRight w:val="0"/>
      <w:marTop w:val="0"/>
      <w:marBottom w:val="0"/>
      <w:divBdr>
        <w:top w:val="none" w:sz="0" w:space="0" w:color="auto"/>
        <w:left w:val="none" w:sz="0" w:space="0" w:color="auto"/>
        <w:bottom w:val="none" w:sz="0" w:space="0" w:color="auto"/>
        <w:right w:val="none" w:sz="0" w:space="0" w:color="auto"/>
      </w:divBdr>
    </w:div>
    <w:div w:id="1187333521">
      <w:bodyDiv w:val="1"/>
      <w:marLeft w:val="0"/>
      <w:marRight w:val="0"/>
      <w:marTop w:val="0"/>
      <w:marBottom w:val="0"/>
      <w:divBdr>
        <w:top w:val="none" w:sz="0" w:space="0" w:color="auto"/>
        <w:left w:val="none" w:sz="0" w:space="0" w:color="auto"/>
        <w:bottom w:val="none" w:sz="0" w:space="0" w:color="auto"/>
        <w:right w:val="none" w:sz="0" w:space="0" w:color="auto"/>
      </w:divBdr>
    </w:div>
    <w:div w:id="1464956977">
      <w:bodyDiv w:val="1"/>
      <w:marLeft w:val="0"/>
      <w:marRight w:val="0"/>
      <w:marTop w:val="0"/>
      <w:marBottom w:val="0"/>
      <w:divBdr>
        <w:top w:val="none" w:sz="0" w:space="0" w:color="auto"/>
        <w:left w:val="none" w:sz="0" w:space="0" w:color="auto"/>
        <w:bottom w:val="none" w:sz="0" w:space="0" w:color="auto"/>
        <w:right w:val="none" w:sz="0" w:space="0" w:color="auto"/>
      </w:divBdr>
    </w:div>
    <w:div w:id="1619415721">
      <w:bodyDiv w:val="1"/>
      <w:marLeft w:val="0"/>
      <w:marRight w:val="0"/>
      <w:marTop w:val="0"/>
      <w:marBottom w:val="0"/>
      <w:divBdr>
        <w:top w:val="none" w:sz="0" w:space="0" w:color="auto"/>
        <w:left w:val="none" w:sz="0" w:space="0" w:color="auto"/>
        <w:bottom w:val="none" w:sz="0" w:space="0" w:color="auto"/>
        <w:right w:val="none" w:sz="0" w:space="0" w:color="auto"/>
      </w:divBdr>
    </w:div>
    <w:div w:id="1670794361">
      <w:bodyDiv w:val="1"/>
      <w:marLeft w:val="0"/>
      <w:marRight w:val="0"/>
      <w:marTop w:val="0"/>
      <w:marBottom w:val="0"/>
      <w:divBdr>
        <w:top w:val="none" w:sz="0" w:space="0" w:color="auto"/>
        <w:left w:val="none" w:sz="0" w:space="0" w:color="auto"/>
        <w:bottom w:val="none" w:sz="0" w:space="0" w:color="auto"/>
        <w:right w:val="none" w:sz="0" w:space="0" w:color="auto"/>
      </w:divBdr>
    </w:div>
    <w:div w:id="1849059029">
      <w:bodyDiv w:val="1"/>
      <w:marLeft w:val="0"/>
      <w:marRight w:val="0"/>
      <w:marTop w:val="0"/>
      <w:marBottom w:val="0"/>
      <w:divBdr>
        <w:top w:val="none" w:sz="0" w:space="0" w:color="auto"/>
        <w:left w:val="none" w:sz="0" w:space="0" w:color="auto"/>
        <w:bottom w:val="none" w:sz="0" w:space="0" w:color="auto"/>
        <w:right w:val="none" w:sz="0" w:space="0" w:color="auto"/>
      </w:divBdr>
    </w:div>
    <w:div w:id="1889339779">
      <w:bodyDiv w:val="1"/>
      <w:marLeft w:val="0"/>
      <w:marRight w:val="0"/>
      <w:marTop w:val="0"/>
      <w:marBottom w:val="0"/>
      <w:divBdr>
        <w:top w:val="none" w:sz="0" w:space="0" w:color="auto"/>
        <w:left w:val="none" w:sz="0" w:space="0" w:color="auto"/>
        <w:bottom w:val="none" w:sz="0" w:space="0" w:color="auto"/>
        <w:right w:val="none" w:sz="0" w:space="0" w:color="auto"/>
      </w:divBdr>
    </w:div>
    <w:div w:id="2067944195">
      <w:bodyDiv w:val="1"/>
      <w:marLeft w:val="0"/>
      <w:marRight w:val="0"/>
      <w:marTop w:val="0"/>
      <w:marBottom w:val="0"/>
      <w:divBdr>
        <w:top w:val="none" w:sz="0" w:space="0" w:color="auto"/>
        <w:left w:val="none" w:sz="0" w:space="0" w:color="auto"/>
        <w:bottom w:val="none" w:sz="0" w:space="0" w:color="auto"/>
        <w:right w:val="none" w:sz="0" w:space="0" w:color="auto"/>
      </w:divBdr>
    </w:div>
    <w:div w:id="2082827849">
      <w:bodyDiv w:val="1"/>
      <w:marLeft w:val="0"/>
      <w:marRight w:val="0"/>
      <w:marTop w:val="0"/>
      <w:marBottom w:val="0"/>
      <w:divBdr>
        <w:top w:val="none" w:sz="0" w:space="0" w:color="auto"/>
        <w:left w:val="none" w:sz="0" w:space="0" w:color="auto"/>
        <w:bottom w:val="none" w:sz="0" w:space="0" w:color="auto"/>
        <w:right w:val="none" w:sz="0" w:space="0" w:color="auto"/>
      </w:divBdr>
    </w:div>
    <w:div w:id="2105374641">
      <w:bodyDiv w:val="1"/>
      <w:marLeft w:val="0"/>
      <w:marRight w:val="0"/>
      <w:marTop w:val="0"/>
      <w:marBottom w:val="0"/>
      <w:divBdr>
        <w:top w:val="none" w:sz="0" w:space="0" w:color="auto"/>
        <w:left w:val="none" w:sz="0" w:space="0" w:color="auto"/>
        <w:bottom w:val="none" w:sz="0" w:space="0" w:color="auto"/>
        <w:right w:val="none" w:sz="0" w:space="0" w:color="auto"/>
      </w:divBdr>
    </w:div>
    <w:div w:id="2134591966">
      <w:bodyDiv w:val="1"/>
      <w:marLeft w:val="0"/>
      <w:marRight w:val="0"/>
      <w:marTop w:val="0"/>
      <w:marBottom w:val="0"/>
      <w:divBdr>
        <w:top w:val="none" w:sz="0" w:space="0" w:color="auto"/>
        <w:left w:val="none" w:sz="0" w:space="0" w:color="auto"/>
        <w:bottom w:val="none" w:sz="0" w:space="0" w:color="auto"/>
        <w:right w:val="none" w:sz="0" w:space="0" w:color="auto"/>
      </w:divBdr>
    </w:div>
    <w:div w:id="2146777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4D586D-4FCD-47CF-80A6-ABBB031539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1504</Words>
  <Characters>8122</Characters>
  <Application>Microsoft Office Word</Application>
  <DocSecurity>0</DocSecurity>
  <Lines>67</Lines>
  <Paragraphs>19</Paragraphs>
  <ScaleCrop>false</ScaleCrop>
  <HeadingPairs>
    <vt:vector size="4" baseType="variant">
      <vt:variant>
        <vt:lpstr>Τίτλος</vt:lpstr>
      </vt:variant>
      <vt:variant>
        <vt:i4>1</vt:i4>
      </vt:variant>
      <vt:variant>
        <vt:lpstr>Επικεφαλίδες</vt:lpstr>
      </vt:variant>
      <vt:variant>
        <vt:i4>17</vt:i4>
      </vt:variant>
    </vt:vector>
  </HeadingPairs>
  <TitlesOfParts>
    <vt:vector size="18" baseType="lpstr">
      <vt:lpstr/>
      <vt:lpstr>    ARCHAEOLOGICAL MUSEUM OF MESSENIA</vt:lpstr>
      <vt:lpstr>    </vt:lpstr>
      <vt:lpstr>    </vt:lpstr>
      <vt:lpstr>    TIMELINE – Helpful information</vt:lpstr>
      <vt:lpstr>    Final Neolithic Age (4000-3100 B.c.)</vt:lpstr>
      <vt:lpstr>    Early Bronze Age (3100-2050 B.C.)</vt:lpstr>
      <vt:lpstr>    Middle Bronze Age (2050-1680 B.C)</vt:lpstr>
      <vt:lpstr>    Late Bronze Age (Mycenaean Period, 1680-1060 B.C.)</vt:lpstr>
      <vt:lpstr>    Early Geometric Period (1060-900 B.C.)</vt:lpstr>
      <vt:lpstr>    Geometric Period (900-700 B.C.)</vt:lpstr>
      <vt:lpstr>    Archaic Period (700-480 B.C.)</vt:lpstr>
      <vt:lpstr>    Classical Period (480-323 B.C.)</vt:lpstr>
      <vt:lpstr>    Hellenistic Period (323-31 B.C.)</vt:lpstr>
      <vt:lpstr>    Roman Rule (31 B.C.-330 B.C.)</vt:lpstr>
      <vt:lpstr>    Early Byzantine Period (330-8th c. B.C.)</vt:lpstr>
      <vt:lpstr>    Middle Byzantine Period (9th c.-1204 B.C.)</vt:lpstr>
      <vt:lpstr>    Late Byzantine Period (1204-1453 B.C.)</vt:lpstr>
    </vt:vector>
  </TitlesOfParts>
  <Company/>
  <LinksUpToDate>false</LinksUpToDate>
  <CharactersWithSpaces>9607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kpeuser</dc:creator>
  <cp:lastModifiedBy>Ioanna</cp:lastModifiedBy>
  <cp:revision>8</cp:revision>
  <dcterms:created xsi:type="dcterms:W3CDTF">2019-02-10T22:38:00Z</dcterms:created>
  <dcterms:modified xsi:type="dcterms:W3CDTF">2019-10-31T08:21:00Z</dcterms:modified>
</cp:coreProperties>
</file>